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65" w:rsidRPr="00E64230" w:rsidRDefault="00E64230" w:rsidP="00052265">
      <w:pPr>
        <w:jc w:val="center"/>
        <w:rPr>
          <w:rFonts w:eastAsia="Calibri" w:cs="Times New Roman"/>
          <w:sz w:val="48"/>
          <w:szCs w:val="30"/>
        </w:rPr>
      </w:pPr>
      <w:r w:rsidRPr="00E64230">
        <w:rPr>
          <w:rFonts w:eastAsia="Calibri" w:cs="Times New Roman"/>
          <w:sz w:val="48"/>
          <w:szCs w:val="30"/>
        </w:rPr>
        <w:t>“Joy of Belonging” class</w:t>
      </w:r>
    </w:p>
    <w:p w:rsidR="00A546F9" w:rsidRPr="0087104C" w:rsidRDefault="00A546F9" w:rsidP="00052265">
      <w:pPr>
        <w:jc w:val="center"/>
        <w:rPr>
          <w:rFonts w:eastAsia="Calibri" w:cs="Times New Roman"/>
          <w:sz w:val="24"/>
          <w:szCs w:val="30"/>
        </w:rPr>
      </w:pPr>
      <w:r w:rsidRPr="0087104C">
        <w:rPr>
          <w:rFonts w:eastAsia="Calibri" w:cs="Times New Roman"/>
          <w:sz w:val="24"/>
          <w:szCs w:val="30"/>
        </w:rPr>
        <w:t xml:space="preserve">Purpose: To know what it means to </w:t>
      </w:r>
      <w:r w:rsidRPr="0087104C">
        <w:rPr>
          <w:rFonts w:eastAsia="Calibri" w:cs="Times New Roman"/>
          <w:bCs/>
          <w:sz w:val="24"/>
          <w:szCs w:val="30"/>
        </w:rPr>
        <w:t>go</w:t>
      </w:r>
      <w:r w:rsidRPr="0087104C">
        <w:rPr>
          <w:rFonts w:eastAsia="Calibri" w:cs="Times New Roman"/>
          <w:b/>
          <w:bCs/>
          <w:sz w:val="24"/>
          <w:szCs w:val="30"/>
        </w:rPr>
        <w:t xml:space="preserve"> </w:t>
      </w:r>
      <w:r w:rsidRPr="0087104C">
        <w:rPr>
          <w:rFonts w:eastAsia="Calibri" w:cs="Times New Roman"/>
          <w:bCs/>
          <w:sz w:val="24"/>
          <w:szCs w:val="30"/>
          <w:u w:val="words"/>
        </w:rPr>
        <w:t>All In</w:t>
      </w:r>
      <w:r w:rsidRPr="0087104C">
        <w:rPr>
          <w:rFonts w:eastAsia="Calibri" w:cs="Times New Roman"/>
          <w:b/>
          <w:bCs/>
          <w:sz w:val="24"/>
          <w:szCs w:val="30"/>
        </w:rPr>
        <w:t xml:space="preserve"> </w:t>
      </w:r>
      <w:r w:rsidRPr="0087104C">
        <w:rPr>
          <w:rFonts w:eastAsia="Calibri" w:cs="Times New Roman"/>
          <w:sz w:val="24"/>
          <w:szCs w:val="30"/>
        </w:rPr>
        <w:t xml:space="preserve">and become a </w:t>
      </w:r>
      <w:r w:rsidRPr="0087104C">
        <w:rPr>
          <w:rFonts w:eastAsia="Calibri" w:cs="Times New Roman"/>
          <w:bCs/>
          <w:sz w:val="24"/>
          <w:szCs w:val="30"/>
          <w:u w:val="single"/>
        </w:rPr>
        <w:t>Member</w:t>
      </w:r>
      <w:r w:rsidRPr="0087104C">
        <w:rPr>
          <w:rFonts w:eastAsia="Calibri" w:cs="Times New Roman"/>
          <w:b/>
          <w:bCs/>
          <w:sz w:val="24"/>
          <w:szCs w:val="30"/>
        </w:rPr>
        <w:t xml:space="preserve"> </w:t>
      </w:r>
      <w:r w:rsidRPr="0087104C">
        <w:rPr>
          <w:rFonts w:eastAsia="Calibri" w:cs="Times New Roman"/>
          <w:sz w:val="24"/>
          <w:szCs w:val="30"/>
        </w:rPr>
        <w:t>of Honolulu AG.</w:t>
      </w:r>
    </w:p>
    <w:p w:rsidR="00052265" w:rsidRPr="00A546F9" w:rsidRDefault="00052265" w:rsidP="00052265">
      <w:pPr>
        <w:jc w:val="center"/>
        <w:rPr>
          <w:rFonts w:eastAsia="Calibri" w:cs="Times New Roman"/>
          <w:sz w:val="22"/>
          <w:szCs w:val="22"/>
        </w:rPr>
      </w:pPr>
    </w:p>
    <w:p w:rsidR="00826F6E" w:rsidRPr="00826F6E" w:rsidRDefault="0085278E" w:rsidP="0093484D">
      <w:pPr>
        <w:pBdr>
          <w:top w:val="single" w:sz="4" w:space="1" w:color="auto"/>
          <w:bottom w:val="single" w:sz="4" w:space="1" w:color="auto"/>
        </w:pBdr>
        <w:shd w:val="clear" w:color="auto" w:fill="F2F2F2"/>
        <w:jc w:val="center"/>
        <w:rPr>
          <w:rFonts w:eastAsia="Calibri" w:cs="Times New Roman"/>
          <w:i/>
          <w:sz w:val="32"/>
          <w:szCs w:val="36"/>
        </w:rPr>
      </w:pPr>
      <w:r>
        <w:rPr>
          <w:rFonts w:eastAsia="Calibri" w:cs="Times New Roman"/>
          <w:i/>
          <w:sz w:val="32"/>
          <w:szCs w:val="36"/>
        </w:rPr>
        <w:t>Commitment #1</w:t>
      </w:r>
    </w:p>
    <w:p w:rsidR="00826F6E" w:rsidRPr="00826F6E" w:rsidRDefault="00826F6E" w:rsidP="0093484D">
      <w:pPr>
        <w:pBdr>
          <w:top w:val="single" w:sz="4" w:space="1" w:color="auto"/>
          <w:bottom w:val="single" w:sz="4" w:space="1" w:color="auto"/>
        </w:pBdr>
        <w:shd w:val="clear" w:color="auto" w:fill="F2F2F2"/>
        <w:jc w:val="center"/>
        <w:rPr>
          <w:rFonts w:eastAsia="Calibri" w:cs="Times New Roman"/>
          <w:b/>
          <w:sz w:val="40"/>
          <w:szCs w:val="36"/>
        </w:rPr>
      </w:pPr>
      <w:r w:rsidRPr="00826F6E">
        <w:rPr>
          <w:rFonts w:eastAsia="Calibri" w:cs="Times New Roman"/>
          <w:b/>
          <w:sz w:val="40"/>
          <w:szCs w:val="36"/>
        </w:rPr>
        <w:t>I will follow Jesus as the Way, the Truth, and the Life.</w:t>
      </w:r>
    </w:p>
    <w:p w:rsidR="00826F6E" w:rsidRPr="002879B3" w:rsidRDefault="00826F6E" w:rsidP="0093484D">
      <w:pPr>
        <w:rPr>
          <w:rFonts w:eastAsia="Calibri" w:cs="Times New Roman"/>
          <w:sz w:val="22"/>
          <w:szCs w:val="22"/>
        </w:rPr>
      </w:pPr>
    </w:p>
    <w:p w:rsidR="00826F6E" w:rsidRPr="002879B3" w:rsidRDefault="00826F6E" w:rsidP="0093484D">
      <w:pPr>
        <w:rPr>
          <w:rFonts w:eastAsia="Calibri" w:cs="Times New Roman"/>
          <w:sz w:val="22"/>
          <w:szCs w:val="22"/>
        </w:rPr>
        <w:sectPr w:rsidR="00826F6E" w:rsidRPr="002879B3" w:rsidSect="00826F6E">
          <w:pgSz w:w="12240" w:h="15840"/>
          <w:pgMar w:top="720" w:right="720" w:bottom="720" w:left="720" w:header="720" w:footer="720" w:gutter="0"/>
          <w:cols w:space="720"/>
          <w:docGrid w:linePitch="360"/>
        </w:sectPr>
      </w:pPr>
    </w:p>
    <w:p w:rsidR="00826F6E" w:rsidRPr="00826F6E" w:rsidRDefault="00826F6E" w:rsidP="0093484D">
      <w:pPr>
        <w:rPr>
          <w:rFonts w:eastAsia="Calibri" w:cs="Times New Roman"/>
          <w:sz w:val="24"/>
          <w:szCs w:val="22"/>
        </w:rPr>
      </w:pPr>
      <w:r w:rsidRPr="00826F6E">
        <w:rPr>
          <w:rFonts w:eastAsia="Calibri" w:cs="Times New Roman"/>
          <w:sz w:val="24"/>
          <w:szCs w:val="22"/>
        </w:rPr>
        <w:lastRenderedPageBreak/>
        <w:t xml:space="preserve">Most people live their whole lives without ever knowing </w:t>
      </w:r>
      <w:r w:rsidRPr="00826F6E">
        <w:rPr>
          <w:rFonts w:eastAsia="Calibri" w:cs="Times New Roman"/>
          <w:b/>
          <w:sz w:val="24"/>
          <w:szCs w:val="22"/>
          <w:u w:val="single"/>
        </w:rPr>
        <w:t>why</w:t>
      </w:r>
      <w:r w:rsidRPr="00826F6E">
        <w:rPr>
          <w:rFonts w:eastAsia="Calibri" w:cs="Times New Roman"/>
          <w:sz w:val="24"/>
          <w:szCs w:val="22"/>
        </w:rPr>
        <w:t>.</w:t>
      </w:r>
    </w:p>
    <w:p w:rsidR="00826F6E" w:rsidRPr="00826F6E" w:rsidRDefault="00826F6E" w:rsidP="00A546F9">
      <w:pPr>
        <w:spacing w:before="100"/>
        <w:rPr>
          <w:rFonts w:eastAsia="Calibri" w:cs="Times New Roman"/>
          <w:sz w:val="24"/>
          <w:szCs w:val="22"/>
        </w:rPr>
      </w:pPr>
      <w:r w:rsidRPr="00826F6E">
        <w:rPr>
          <w:rFonts w:eastAsia="Calibri" w:cs="Times New Roman"/>
          <w:sz w:val="24"/>
          <w:szCs w:val="22"/>
        </w:rPr>
        <w:t xml:space="preserve">We believe God has made it clear what </w:t>
      </w:r>
      <w:r w:rsidR="00B46513" w:rsidRPr="00826F6E">
        <w:rPr>
          <w:rFonts w:eastAsia="Calibri" w:cs="Times New Roman"/>
          <w:sz w:val="24"/>
          <w:szCs w:val="22"/>
        </w:rPr>
        <w:t xml:space="preserve">His </w:t>
      </w:r>
      <w:r w:rsidRPr="00826F6E">
        <w:rPr>
          <w:rFonts w:eastAsia="Calibri" w:cs="Times New Roman"/>
          <w:b/>
          <w:sz w:val="24"/>
          <w:szCs w:val="22"/>
          <w:u w:val="single"/>
        </w:rPr>
        <w:t>purpose</w:t>
      </w:r>
      <w:r w:rsidRPr="00826F6E">
        <w:rPr>
          <w:rFonts w:eastAsia="Calibri" w:cs="Times New Roman"/>
          <w:sz w:val="24"/>
          <w:szCs w:val="22"/>
        </w:rPr>
        <w:t xml:space="preserve"> for our lives is.</w:t>
      </w:r>
    </w:p>
    <w:p w:rsidR="00826F6E" w:rsidRPr="00826F6E" w:rsidRDefault="00826F6E" w:rsidP="000C0C52">
      <w:pPr>
        <w:numPr>
          <w:ilvl w:val="0"/>
          <w:numId w:val="1"/>
        </w:numPr>
        <w:rPr>
          <w:rFonts w:eastAsia="Calibri" w:cs="Times New Roman"/>
          <w:sz w:val="24"/>
          <w:szCs w:val="22"/>
        </w:rPr>
      </w:pPr>
      <w:r w:rsidRPr="00826F6E">
        <w:rPr>
          <w:rFonts w:eastAsia="Calibri" w:cs="Times New Roman"/>
          <w:sz w:val="24"/>
          <w:szCs w:val="22"/>
        </w:rPr>
        <w:t xml:space="preserve">God made you to </w:t>
      </w:r>
      <w:r w:rsidRPr="00826F6E">
        <w:rPr>
          <w:rFonts w:eastAsia="Calibri" w:cs="Times New Roman"/>
          <w:sz w:val="24"/>
          <w:szCs w:val="22"/>
          <w:u w:val="single"/>
        </w:rPr>
        <w:t>love</w:t>
      </w:r>
      <w:r w:rsidRPr="00826F6E">
        <w:rPr>
          <w:rFonts w:eastAsia="Calibri" w:cs="Times New Roman"/>
          <w:sz w:val="24"/>
          <w:szCs w:val="22"/>
        </w:rPr>
        <w:t xml:space="preserve"> you</w:t>
      </w:r>
      <w:r w:rsidR="004A08CA">
        <w:rPr>
          <w:rFonts w:eastAsia="Calibri" w:cs="Times New Roman"/>
          <w:sz w:val="24"/>
          <w:szCs w:val="22"/>
        </w:rPr>
        <w:t>!</w:t>
      </w:r>
      <w:r w:rsidR="00AF5803">
        <w:rPr>
          <w:rFonts w:eastAsia="Calibri" w:cs="Times New Roman"/>
          <w:sz w:val="24"/>
          <w:szCs w:val="22"/>
        </w:rPr>
        <w:br/>
      </w:r>
      <w:r w:rsidRPr="00826F6E">
        <w:rPr>
          <w:rFonts w:eastAsia="Calibri" w:cs="Times New Roman"/>
          <w:sz w:val="24"/>
          <w:szCs w:val="22"/>
        </w:rPr>
        <w:t>(Jeremiah 31:3, Ephesians 1:4-5)</w:t>
      </w:r>
    </w:p>
    <w:p w:rsidR="00826F6E" w:rsidRPr="00826F6E" w:rsidRDefault="00826F6E" w:rsidP="0085278E">
      <w:pPr>
        <w:numPr>
          <w:ilvl w:val="0"/>
          <w:numId w:val="1"/>
        </w:numPr>
        <w:rPr>
          <w:rFonts w:eastAsia="Calibri" w:cs="Times New Roman"/>
          <w:sz w:val="24"/>
          <w:szCs w:val="22"/>
        </w:rPr>
      </w:pPr>
      <w:r w:rsidRPr="00826F6E">
        <w:rPr>
          <w:rFonts w:eastAsia="Calibri" w:cs="Times New Roman"/>
          <w:sz w:val="24"/>
          <w:szCs w:val="22"/>
        </w:rPr>
        <w:t xml:space="preserve">God wants to have a personal </w:t>
      </w:r>
      <w:r w:rsidRPr="00826F6E">
        <w:rPr>
          <w:rFonts w:eastAsia="Calibri" w:cs="Times New Roman"/>
          <w:sz w:val="24"/>
          <w:szCs w:val="22"/>
          <w:u w:val="single"/>
        </w:rPr>
        <w:t>relationship</w:t>
      </w:r>
      <w:r w:rsidRPr="00826F6E">
        <w:rPr>
          <w:rFonts w:eastAsia="Calibri" w:cs="Times New Roman"/>
          <w:sz w:val="24"/>
          <w:szCs w:val="22"/>
        </w:rPr>
        <w:t xml:space="preserve"> with you (John 10:10)</w:t>
      </w:r>
      <w:r w:rsidR="00DA1AA4">
        <w:rPr>
          <w:rFonts w:eastAsia="Calibri" w:cs="Times New Roman"/>
          <w:sz w:val="24"/>
          <w:szCs w:val="22"/>
        </w:rPr>
        <w:t>.</w:t>
      </w:r>
    </w:p>
    <w:p w:rsidR="00826F6E" w:rsidRPr="00826F6E" w:rsidRDefault="00826F6E" w:rsidP="0085278E">
      <w:pPr>
        <w:numPr>
          <w:ilvl w:val="0"/>
          <w:numId w:val="1"/>
        </w:numPr>
        <w:rPr>
          <w:rFonts w:eastAsia="Calibri" w:cs="Times New Roman"/>
          <w:sz w:val="24"/>
          <w:szCs w:val="22"/>
        </w:rPr>
      </w:pPr>
      <w:r w:rsidRPr="00826F6E">
        <w:rPr>
          <w:rFonts w:eastAsia="Calibri" w:cs="Times New Roman"/>
          <w:sz w:val="24"/>
          <w:szCs w:val="22"/>
        </w:rPr>
        <w:t xml:space="preserve">You have </w:t>
      </w:r>
      <w:r w:rsidRPr="00826F6E">
        <w:rPr>
          <w:rFonts w:eastAsia="Calibri" w:cs="Times New Roman"/>
          <w:sz w:val="24"/>
          <w:szCs w:val="22"/>
          <w:u w:val="single"/>
        </w:rPr>
        <w:t>sinned</w:t>
      </w:r>
      <w:r w:rsidRPr="00826F6E">
        <w:rPr>
          <w:rFonts w:eastAsia="Calibri" w:cs="Times New Roman"/>
          <w:sz w:val="24"/>
          <w:szCs w:val="22"/>
        </w:rPr>
        <w:t xml:space="preserve"> and lived your life apart from God</w:t>
      </w:r>
      <w:r w:rsidR="00217227">
        <w:rPr>
          <w:rFonts w:eastAsia="Calibri" w:cs="Times New Roman"/>
          <w:sz w:val="24"/>
          <w:szCs w:val="22"/>
        </w:rPr>
        <w:t>’</w:t>
      </w:r>
      <w:r w:rsidR="00381C04">
        <w:rPr>
          <w:rFonts w:eastAsia="Calibri" w:cs="Times New Roman"/>
          <w:sz w:val="24"/>
          <w:szCs w:val="22"/>
        </w:rPr>
        <w:t>s rule</w:t>
      </w:r>
      <w:r w:rsidRPr="00826F6E">
        <w:rPr>
          <w:rFonts w:eastAsia="Calibri" w:cs="Times New Roman"/>
          <w:sz w:val="24"/>
          <w:szCs w:val="22"/>
        </w:rPr>
        <w:t xml:space="preserve"> (Isaiah 53:6)</w:t>
      </w:r>
      <w:r w:rsidR="00DA1AA4">
        <w:rPr>
          <w:rFonts w:eastAsia="Calibri" w:cs="Times New Roman"/>
          <w:sz w:val="24"/>
          <w:szCs w:val="22"/>
        </w:rPr>
        <w:t>.</w:t>
      </w:r>
    </w:p>
    <w:p w:rsidR="00826F6E" w:rsidRPr="00826F6E" w:rsidRDefault="00826F6E" w:rsidP="0085278E">
      <w:pPr>
        <w:numPr>
          <w:ilvl w:val="0"/>
          <w:numId w:val="1"/>
        </w:numPr>
        <w:rPr>
          <w:rFonts w:eastAsia="Calibri" w:cs="Times New Roman"/>
          <w:sz w:val="24"/>
          <w:szCs w:val="22"/>
        </w:rPr>
      </w:pPr>
      <w:r w:rsidRPr="00826F6E">
        <w:rPr>
          <w:rFonts w:eastAsia="Calibri" w:cs="Times New Roman"/>
          <w:sz w:val="24"/>
          <w:szCs w:val="22"/>
        </w:rPr>
        <w:t xml:space="preserve">Jesus has paid for your sins with </w:t>
      </w:r>
      <w:r w:rsidR="00B46513" w:rsidRPr="00826F6E">
        <w:rPr>
          <w:rFonts w:eastAsia="Calibri" w:cs="Times New Roman"/>
          <w:sz w:val="24"/>
          <w:szCs w:val="22"/>
        </w:rPr>
        <w:t xml:space="preserve">His </w:t>
      </w:r>
      <w:r w:rsidRPr="00826F6E">
        <w:rPr>
          <w:rFonts w:eastAsia="Calibri" w:cs="Times New Roman"/>
          <w:sz w:val="24"/>
          <w:szCs w:val="22"/>
          <w:u w:val="single"/>
        </w:rPr>
        <w:t>death</w:t>
      </w:r>
      <w:r w:rsidR="00381C04">
        <w:rPr>
          <w:rFonts w:eastAsia="Calibri" w:cs="Times New Roman"/>
          <w:sz w:val="24"/>
          <w:szCs w:val="22"/>
        </w:rPr>
        <w:t xml:space="preserve"> and resurrection</w:t>
      </w:r>
      <w:r w:rsidRPr="00826F6E">
        <w:rPr>
          <w:rFonts w:eastAsia="Calibri" w:cs="Times New Roman"/>
          <w:sz w:val="24"/>
          <w:szCs w:val="22"/>
        </w:rPr>
        <w:t xml:space="preserve"> (Romans 5:8)</w:t>
      </w:r>
      <w:r w:rsidR="00DA1AA4">
        <w:rPr>
          <w:rFonts w:eastAsia="Calibri" w:cs="Times New Roman"/>
          <w:sz w:val="24"/>
          <w:szCs w:val="22"/>
        </w:rPr>
        <w:t>.</w:t>
      </w:r>
    </w:p>
    <w:p w:rsidR="00826F6E" w:rsidRPr="00826F6E" w:rsidRDefault="00826F6E" w:rsidP="00A546F9">
      <w:pPr>
        <w:spacing w:before="100"/>
        <w:rPr>
          <w:rFonts w:eastAsia="Calibri" w:cs="Times New Roman"/>
          <w:b/>
          <w:sz w:val="24"/>
          <w:szCs w:val="22"/>
        </w:rPr>
      </w:pPr>
      <w:proofErr w:type="gramStart"/>
      <w:r w:rsidRPr="00826F6E">
        <w:rPr>
          <w:rFonts w:eastAsia="Calibri" w:cs="Times New Roman"/>
          <w:b/>
          <w:sz w:val="24"/>
          <w:szCs w:val="22"/>
        </w:rPr>
        <w:t>1 Timothy</w:t>
      </w:r>
      <w:proofErr w:type="gramEnd"/>
      <w:r w:rsidRPr="00826F6E">
        <w:rPr>
          <w:rFonts w:eastAsia="Calibri" w:cs="Times New Roman"/>
          <w:b/>
          <w:sz w:val="24"/>
          <w:szCs w:val="22"/>
        </w:rPr>
        <w:t xml:space="preserve"> 2:5</w:t>
      </w:r>
      <w:r w:rsidR="00381C04">
        <w:rPr>
          <w:rFonts w:eastAsia="Calibri" w:cs="Times New Roman"/>
          <w:b/>
          <w:sz w:val="24"/>
          <w:szCs w:val="22"/>
        </w:rPr>
        <w:t>-6</w:t>
      </w:r>
    </w:p>
    <w:p w:rsidR="00826F6E" w:rsidRPr="00826F6E" w:rsidRDefault="00381C04" w:rsidP="0093484D">
      <w:pPr>
        <w:rPr>
          <w:rFonts w:eastAsia="Calibri" w:cs="Times New Roman"/>
          <w:sz w:val="24"/>
          <w:szCs w:val="22"/>
        </w:rPr>
      </w:pPr>
      <w:proofErr w:type="gramStart"/>
      <w:r w:rsidRPr="00AC5F0E">
        <w:rPr>
          <w:rFonts w:eastAsia="Calibri" w:cs="Times New Roman"/>
          <w:sz w:val="24"/>
          <w:szCs w:val="22"/>
        </w:rPr>
        <w:t>For there is one God and one mediator between God and m</w:t>
      </w:r>
      <w:r w:rsidR="004A08CA">
        <w:rPr>
          <w:rFonts w:eastAsia="Calibri" w:cs="Times New Roman"/>
          <w:sz w:val="24"/>
          <w:szCs w:val="22"/>
        </w:rPr>
        <w:t>en</w:t>
      </w:r>
      <w:r w:rsidRPr="00AC5F0E">
        <w:rPr>
          <w:rFonts w:eastAsia="Calibri" w:cs="Times New Roman"/>
          <w:sz w:val="24"/>
          <w:szCs w:val="22"/>
        </w:rPr>
        <w:t>, the man Christ Jesus, who gave himself as a ransom for all men….</w:t>
      </w:r>
      <w:proofErr w:type="gramEnd"/>
    </w:p>
    <w:p w:rsidR="00826F6E" w:rsidRPr="00826F6E" w:rsidRDefault="00826F6E" w:rsidP="00381C04">
      <w:pPr>
        <w:rPr>
          <w:rFonts w:eastAsia="Calibri" w:cs="Times New Roman"/>
          <w:b/>
          <w:sz w:val="24"/>
          <w:szCs w:val="26"/>
        </w:rPr>
      </w:pPr>
      <w:r w:rsidRPr="00826F6E">
        <w:rPr>
          <w:rFonts w:eastAsia="Calibri" w:cs="Times New Roman"/>
          <w:b/>
          <w:sz w:val="24"/>
          <w:szCs w:val="26"/>
        </w:rPr>
        <w:lastRenderedPageBreak/>
        <w:t xml:space="preserve">What does God expect </w:t>
      </w:r>
      <w:r w:rsidR="00B46513">
        <w:rPr>
          <w:rFonts w:eastAsia="Calibri" w:cs="Times New Roman"/>
          <w:b/>
          <w:sz w:val="24"/>
          <w:szCs w:val="26"/>
        </w:rPr>
        <w:t>you</w:t>
      </w:r>
      <w:r w:rsidRPr="00826F6E">
        <w:rPr>
          <w:rFonts w:eastAsia="Calibri" w:cs="Times New Roman"/>
          <w:b/>
          <w:sz w:val="24"/>
          <w:szCs w:val="26"/>
        </w:rPr>
        <w:t xml:space="preserve"> to do in response to what </w:t>
      </w:r>
      <w:r w:rsidR="00B46513" w:rsidRPr="00826F6E">
        <w:rPr>
          <w:rFonts w:eastAsia="Calibri" w:cs="Times New Roman"/>
          <w:b/>
          <w:sz w:val="24"/>
          <w:szCs w:val="26"/>
        </w:rPr>
        <w:t xml:space="preserve">He </w:t>
      </w:r>
      <w:r w:rsidRPr="00826F6E">
        <w:rPr>
          <w:rFonts w:eastAsia="Calibri" w:cs="Times New Roman"/>
          <w:b/>
          <w:sz w:val="24"/>
          <w:szCs w:val="26"/>
        </w:rPr>
        <w:t xml:space="preserve">has done for </w:t>
      </w:r>
      <w:r w:rsidR="00B46513">
        <w:rPr>
          <w:rFonts w:eastAsia="Calibri" w:cs="Times New Roman"/>
          <w:b/>
          <w:sz w:val="24"/>
          <w:szCs w:val="26"/>
        </w:rPr>
        <w:t>you</w:t>
      </w:r>
      <w:r w:rsidRPr="00826F6E">
        <w:rPr>
          <w:rFonts w:eastAsia="Calibri" w:cs="Times New Roman"/>
          <w:b/>
          <w:sz w:val="24"/>
          <w:szCs w:val="26"/>
        </w:rPr>
        <w:t>?</w:t>
      </w:r>
    </w:p>
    <w:p w:rsidR="00826F6E" w:rsidRPr="00826F6E" w:rsidRDefault="00826F6E" w:rsidP="000C0C52">
      <w:pPr>
        <w:numPr>
          <w:ilvl w:val="0"/>
          <w:numId w:val="2"/>
        </w:numPr>
        <w:rPr>
          <w:rFonts w:eastAsia="Calibri" w:cs="Times New Roman"/>
          <w:sz w:val="24"/>
          <w:szCs w:val="22"/>
        </w:rPr>
      </w:pPr>
      <w:r w:rsidRPr="00826F6E">
        <w:rPr>
          <w:rFonts w:eastAsia="Calibri" w:cs="Times New Roman"/>
          <w:sz w:val="24"/>
          <w:szCs w:val="22"/>
          <w:u w:val="single"/>
        </w:rPr>
        <w:t>Admit</w:t>
      </w:r>
      <w:r w:rsidRPr="00826F6E">
        <w:rPr>
          <w:rFonts w:eastAsia="Calibri" w:cs="Times New Roman"/>
          <w:sz w:val="24"/>
          <w:szCs w:val="22"/>
        </w:rPr>
        <w:t xml:space="preserve"> that God has not been first place in </w:t>
      </w:r>
      <w:r w:rsidR="004A08CA">
        <w:rPr>
          <w:rFonts w:eastAsia="Calibri" w:cs="Times New Roman"/>
          <w:sz w:val="24"/>
          <w:szCs w:val="22"/>
        </w:rPr>
        <w:t>your life</w:t>
      </w:r>
      <w:r w:rsidR="00DA1AA4">
        <w:rPr>
          <w:rFonts w:eastAsia="Calibri" w:cs="Times New Roman"/>
          <w:sz w:val="24"/>
          <w:szCs w:val="22"/>
        </w:rPr>
        <w:t>.</w:t>
      </w:r>
    </w:p>
    <w:p w:rsidR="00826F6E" w:rsidRPr="00826F6E" w:rsidRDefault="00826F6E" w:rsidP="0085278E">
      <w:pPr>
        <w:numPr>
          <w:ilvl w:val="0"/>
          <w:numId w:val="2"/>
        </w:numPr>
        <w:rPr>
          <w:rFonts w:eastAsia="Calibri" w:cs="Times New Roman"/>
          <w:sz w:val="24"/>
          <w:szCs w:val="22"/>
        </w:rPr>
      </w:pPr>
      <w:r w:rsidRPr="00826F6E">
        <w:rPr>
          <w:rFonts w:eastAsia="Calibri" w:cs="Times New Roman"/>
          <w:sz w:val="24"/>
          <w:szCs w:val="22"/>
          <w:u w:val="single"/>
        </w:rPr>
        <w:t>Believe</w:t>
      </w:r>
      <w:r w:rsidRPr="00826F6E">
        <w:rPr>
          <w:rFonts w:eastAsia="Calibri" w:cs="Times New Roman"/>
          <w:sz w:val="24"/>
          <w:szCs w:val="22"/>
        </w:rPr>
        <w:t xml:space="preserve"> that Jesus died to p</w:t>
      </w:r>
      <w:r w:rsidR="004A08CA">
        <w:rPr>
          <w:rFonts w:eastAsia="Calibri" w:cs="Times New Roman"/>
          <w:sz w:val="24"/>
          <w:szCs w:val="22"/>
        </w:rPr>
        <w:t>ay for your sins and rose again</w:t>
      </w:r>
      <w:r w:rsidRPr="00826F6E">
        <w:rPr>
          <w:rFonts w:eastAsia="Calibri" w:cs="Times New Roman"/>
          <w:sz w:val="24"/>
          <w:szCs w:val="22"/>
        </w:rPr>
        <w:t xml:space="preserve"> (Romans 10:9)</w:t>
      </w:r>
      <w:r w:rsidR="00DA1AA4">
        <w:rPr>
          <w:rFonts w:eastAsia="Calibri" w:cs="Times New Roman"/>
          <w:sz w:val="24"/>
          <w:szCs w:val="22"/>
        </w:rPr>
        <w:t>.</w:t>
      </w:r>
    </w:p>
    <w:p w:rsidR="00826F6E" w:rsidRPr="00826F6E" w:rsidRDefault="00AC5F0E" w:rsidP="0085278E">
      <w:pPr>
        <w:numPr>
          <w:ilvl w:val="0"/>
          <w:numId w:val="2"/>
        </w:numPr>
        <w:rPr>
          <w:rFonts w:eastAsia="Calibri" w:cs="Times New Roman"/>
          <w:b/>
          <w:sz w:val="24"/>
          <w:szCs w:val="22"/>
        </w:rPr>
      </w:pPr>
      <w:r w:rsidRPr="00AC5F0E">
        <w:rPr>
          <w:rFonts w:eastAsia="Calibri" w:cs="Times New Roman"/>
          <w:sz w:val="24"/>
          <w:szCs w:val="22"/>
          <w:u w:val="single"/>
        </w:rPr>
        <w:t>Confess</w:t>
      </w:r>
      <w:r>
        <w:rPr>
          <w:rFonts w:eastAsia="Calibri" w:cs="Times New Roman"/>
          <w:sz w:val="24"/>
          <w:szCs w:val="22"/>
        </w:rPr>
        <w:t xml:space="preserve"> Him as Savior and Lord and </w:t>
      </w:r>
      <w:r w:rsidRPr="00826F6E">
        <w:rPr>
          <w:rFonts w:eastAsia="Calibri" w:cs="Times New Roman"/>
          <w:sz w:val="24"/>
          <w:szCs w:val="22"/>
        </w:rPr>
        <w:t>accept</w:t>
      </w:r>
      <w:r w:rsidR="00826F6E" w:rsidRPr="00826F6E">
        <w:rPr>
          <w:rFonts w:eastAsia="Calibri" w:cs="Times New Roman"/>
          <w:sz w:val="24"/>
          <w:szCs w:val="22"/>
        </w:rPr>
        <w:t xml:space="preserve"> God</w:t>
      </w:r>
      <w:r w:rsidR="00217227">
        <w:rPr>
          <w:rFonts w:eastAsia="Calibri" w:cs="Times New Roman"/>
          <w:sz w:val="24"/>
          <w:szCs w:val="22"/>
        </w:rPr>
        <w:t>’</w:t>
      </w:r>
      <w:r w:rsidR="004A08CA">
        <w:rPr>
          <w:rFonts w:eastAsia="Calibri" w:cs="Times New Roman"/>
          <w:sz w:val="24"/>
          <w:szCs w:val="22"/>
        </w:rPr>
        <w:t>s free gift of salvation</w:t>
      </w:r>
      <w:r w:rsidR="00826F6E" w:rsidRPr="00826F6E">
        <w:rPr>
          <w:rFonts w:eastAsia="Calibri" w:cs="Times New Roman"/>
          <w:sz w:val="24"/>
          <w:szCs w:val="22"/>
        </w:rPr>
        <w:t xml:space="preserve"> (Ephesians 2:8</w:t>
      </w:r>
      <w:r w:rsidR="0093484D">
        <w:rPr>
          <w:rFonts w:eastAsia="Calibri" w:cs="Times New Roman"/>
          <w:sz w:val="24"/>
          <w:szCs w:val="22"/>
        </w:rPr>
        <w:t>-</w:t>
      </w:r>
      <w:r w:rsidR="00826F6E" w:rsidRPr="00826F6E">
        <w:rPr>
          <w:rFonts w:eastAsia="Calibri" w:cs="Times New Roman"/>
          <w:sz w:val="24"/>
          <w:szCs w:val="22"/>
        </w:rPr>
        <w:t>9)</w:t>
      </w:r>
      <w:r w:rsidR="00DA1AA4">
        <w:rPr>
          <w:rFonts w:eastAsia="Calibri" w:cs="Times New Roman"/>
          <w:sz w:val="24"/>
          <w:szCs w:val="22"/>
        </w:rPr>
        <w:t>.</w:t>
      </w:r>
    </w:p>
    <w:p w:rsidR="00826F6E" w:rsidRPr="00826F6E" w:rsidRDefault="00826F6E" w:rsidP="00B46513">
      <w:pPr>
        <w:pBdr>
          <w:top w:val="single" w:sz="4" w:space="1" w:color="auto"/>
          <w:left w:val="single" w:sz="4" w:space="4" w:color="auto"/>
          <w:bottom w:val="single" w:sz="4" w:space="1" w:color="auto"/>
          <w:right w:val="single" w:sz="4" w:space="8" w:color="auto"/>
        </w:pBdr>
        <w:shd w:val="clear" w:color="auto" w:fill="F2F2F2"/>
        <w:spacing w:before="100"/>
        <w:ind w:right="-144"/>
        <w:rPr>
          <w:rFonts w:eastAsia="Calibri" w:cs="Times New Roman"/>
          <w:sz w:val="24"/>
          <w:szCs w:val="22"/>
        </w:rPr>
      </w:pPr>
      <w:r w:rsidRPr="00826F6E">
        <w:rPr>
          <w:rFonts w:eastAsia="Calibri" w:cs="Times New Roman"/>
          <w:sz w:val="24"/>
          <w:szCs w:val="22"/>
        </w:rPr>
        <w:t xml:space="preserve">You can take these steps by praying a simple prayer of commitment. </w:t>
      </w:r>
    </w:p>
    <w:p w:rsidR="00826F6E" w:rsidRPr="00826F6E" w:rsidRDefault="00826F6E" w:rsidP="00B46513">
      <w:pPr>
        <w:pBdr>
          <w:top w:val="single" w:sz="4" w:space="1" w:color="auto"/>
          <w:left w:val="single" w:sz="4" w:space="4" w:color="auto"/>
          <w:bottom w:val="single" w:sz="4" w:space="1" w:color="auto"/>
          <w:right w:val="single" w:sz="4" w:space="8" w:color="auto"/>
        </w:pBdr>
        <w:shd w:val="clear" w:color="auto" w:fill="F2F2F2"/>
        <w:ind w:right="-144"/>
        <w:rPr>
          <w:rFonts w:eastAsia="Calibri" w:cs="Times New Roman"/>
          <w:i/>
          <w:sz w:val="24"/>
          <w:szCs w:val="22"/>
        </w:rPr>
        <w:sectPr w:rsidR="00826F6E" w:rsidRPr="00826F6E" w:rsidSect="00AA3F8B">
          <w:type w:val="continuous"/>
          <w:pgSz w:w="12240" w:h="15840"/>
          <w:pgMar w:top="720" w:right="720" w:bottom="720" w:left="720" w:header="720" w:footer="720" w:gutter="0"/>
          <w:cols w:num="2" w:space="720"/>
          <w:docGrid w:linePitch="360"/>
        </w:sectPr>
      </w:pPr>
      <w:r w:rsidRPr="00826F6E">
        <w:rPr>
          <w:rFonts w:eastAsia="Calibri" w:cs="Times New Roman"/>
          <w:i/>
          <w:sz w:val="24"/>
          <w:szCs w:val="22"/>
        </w:rPr>
        <w:t xml:space="preserve">Dear God, thank </w:t>
      </w:r>
      <w:r w:rsidR="00B46513" w:rsidRPr="00826F6E">
        <w:rPr>
          <w:rFonts w:eastAsia="Calibri" w:cs="Times New Roman"/>
          <w:i/>
          <w:sz w:val="24"/>
          <w:szCs w:val="22"/>
        </w:rPr>
        <w:t xml:space="preserve">You </w:t>
      </w:r>
      <w:r w:rsidRPr="00826F6E">
        <w:rPr>
          <w:rFonts w:eastAsia="Calibri" w:cs="Times New Roman"/>
          <w:i/>
          <w:sz w:val="24"/>
          <w:szCs w:val="22"/>
        </w:rPr>
        <w:t>for loving me even when I</w:t>
      </w:r>
      <w:r w:rsidR="00217227">
        <w:rPr>
          <w:rFonts w:eastAsia="Calibri" w:cs="Times New Roman"/>
          <w:i/>
          <w:sz w:val="24"/>
          <w:szCs w:val="22"/>
        </w:rPr>
        <w:t>’</w:t>
      </w:r>
      <w:r w:rsidRPr="00826F6E">
        <w:rPr>
          <w:rFonts w:eastAsia="Calibri" w:cs="Times New Roman"/>
          <w:i/>
          <w:sz w:val="24"/>
          <w:szCs w:val="22"/>
        </w:rPr>
        <w:t xml:space="preserve">ve ignored </w:t>
      </w:r>
      <w:proofErr w:type="gramStart"/>
      <w:r w:rsidR="00B46513" w:rsidRPr="00826F6E">
        <w:rPr>
          <w:rFonts w:eastAsia="Calibri" w:cs="Times New Roman"/>
          <w:i/>
          <w:sz w:val="24"/>
          <w:szCs w:val="22"/>
        </w:rPr>
        <w:t>You</w:t>
      </w:r>
      <w:proofErr w:type="gramEnd"/>
      <w:r w:rsidR="00B46513" w:rsidRPr="00826F6E">
        <w:rPr>
          <w:rFonts w:eastAsia="Calibri" w:cs="Times New Roman"/>
          <w:i/>
          <w:sz w:val="24"/>
          <w:szCs w:val="22"/>
        </w:rPr>
        <w:t xml:space="preserve"> </w:t>
      </w:r>
      <w:r w:rsidRPr="00826F6E">
        <w:rPr>
          <w:rFonts w:eastAsia="Calibri" w:cs="Times New Roman"/>
          <w:i/>
          <w:sz w:val="24"/>
          <w:szCs w:val="22"/>
        </w:rPr>
        <w:t xml:space="preserve">and have gone my own way. Thank </w:t>
      </w:r>
      <w:r w:rsidR="00B46513" w:rsidRPr="00826F6E">
        <w:rPr>
          <w:rFonts w:eastAsia="Calibri" w:cs="Times New Roman"/>
          <w:i/>
          <w:sz w:val="24"/>
          <w:szCs w:val="22"/>
        </w:rPr>
        <w:t xml:space="preserve">You </w:t>
      </w:r>
      <w:r w:rsidRPr="00826F6E">
        <w:rPr>
          <w:rFonts w:eastAsia="Calibri" w:cs="Times New Roman"/>
          <w:i/>
          <w:sz w:val="24"/>
          <w:szCs w:val="22"/>
        </w:rPr>
        <w:t xml:space="preserve">for sending </w:t>
      </w:r>
      <w:r w:rsidR="00B46513" w:rsidRPr="00826F6E">
        <w:rPr>
          <w:rFonts w:eastAsia="Calibri" w:cs="Times New Roman"/>
          <w:i/>
          <w:sz w:val="24"/>
          <w:szCs w:val="22"/>
        </w:rPr>
        <w:t xml:space="preserve">Your </w:t>
      </w:r>
      <w:r w:rsidRPr="00826F6E">
        <w:rPr>
          <w:rFonts w:eastAsia="Calibri" w:cs="Times New Roman"/>
          <w:i/>
          <w:sz w:val="24"/>
          <w:szCs w:val="22"/>
        </w:rPr>
        <w:t xml:space="preserve">Son, Jesus, into the world to die on the cross for me. I am sorry for my sins and I ask </w:t>
      </w:r>
      <w:proofErr w:type="gramStart"/>
      <w:r w:rsidR="00B46513" w:rsidRPr="00826F6E">
        <w:rPr>
          <w:rFonts w:eastAsia="Calibri" w:cs="Times New Roman"/>
          <w:i/>
          <w:sz w:val="24"/>
          <w:szCs w:val="22"/>
        </w:rPr>
        <w:t>You</w:t>
      </w:r>
      <w:proofErr w:type="gramEnd"/>
      <w:r w:rsidR="00B46513" w:rsidRPr="00826F6E">
        <w:rPr>
          <w:rFonts w:eastAsia="Calibri" w:cs="Times New Roman"/>
          <w:i/>
          <w:sz w:val="24"/>
          <w:szCs w:val="22"/>
        </w:rPr>
        <w:t xml:space="preserve"> </w:t>
      </w:r>
      <w:r w:rsidRPr="00826F6E">
        <w:rPr>
          <w:rFonts w:eastAsia="Calibri" w:cs="Times New Roman"/>
          <w:i/>
          <w:sz w:val="24"/>
          <w:szCs w:val="22"/>
        </w:rPr>
        <w:t xml:space="preserve">to forgive me. Please help me to understand </w:t>
      </w:r>
      <w:proofErr w:type="gramStart"/>
      <w:r w:rsidR="00B46513" w:rsidRPr="00826F6E">
        <w:rPr>
          <w:rFonts w:eastAsia="Calibri" w:cs="Times New Roman"/>
          <w:i/>
          <w:sz w:val="24"/>
          <w:szCs w:val="22"/>
        </w:rPr>
        <w:t>You</w:t>
      </w:r>
      <w:proofErr w:type="gramEnd"/>
      <w:r w:rsidR="00B46513" w:rsidRPr="00826F6E">
        <w:rPr>
          <w:rFonts w:eastAsia="Calibri" w:cs="Times New Roman"/>
          <w:i/>
          <w:sz w:val="24"/>
          <w:szCs w:val="22"/>
        </w:rPr>
        <w:t xml:space="preserve"> </w:t>
      </w:r>
      <w:r w:rsidRPr="00826F6E">
        <w:rPr>
          <w:rFonts w:eastAsia="Calibri" w:cs="Times New Roman"/>
          <w:i/>
          <w:sz w:val="24"/>
          <w:szCs w:val="22"/>
        </w:rPr>
        <w:t xml:space="preserve">more. I want to follow </w:t>
      </w:r>
      <w:proofErr w:type="gramStart"/>
      <w:r w:rsidR="00B46513" w:rsidRPr="00826F6E">
        <w:rPr>
          <w:rFonts w:eastAsia="Calibri" w:cs="Times New Roman"/>
          <w:i/>
          <w:sz w:val="24"/>
          <w:szCs w:val="22"/>
        </w:rPr>
        <w:t>You</w:t>
      </w:r>
      <w:proofErr w:type="gramEnd"/>
      <w:r w:rsidR="00B46513" w:rsidRPr="00826F6E">
        <w:rPr>
          <w:rFonts w:eastAsia="Calibri" w:cs="Times New Roman"/>
          <w:i/>
          <w:sz w:val="24"/>
          <w:szCs w:val="22"/>
        </w:rPr>
        <w:t xml:space="preserve"> </w:t>
      </w:r>
      <w:r w:rsidRPr="00826F6E">
        <w:rPr>
          <w:rFonts w:eastAsia="Calibri" w:cs="Times New Roman"/>
          <w:i/>
          <w:sz w:val="24"/>
          <w:szCs w:val="22"/>
        </w:rPr>
        <w:t xml:space="preserve">from now on. Please come into my life. I accept </w:t>
      </w:r>
      <w:proofErr w:type="gramStart"/>
      <w:r w:rsidR="00B46513" w:rsidRPr="00826F6E">
        <w:rPr>
          <w:rFonts w:eastAsia="Calibri" w:cs="Times New Roman"/>
          <w:i/>
          <w:sz w:val="24"/>
          <w:szCs w:val="22"/>
        </w:rPr>
        <w:t>Your</w:t>
      </w:r>
      <w:proofErr w:type="gramEnd"/>
      <w:r w:rsidR="00B46513" w:rsidRPr="00826F6E">
        <w:rPr>
          <w:rFonts w:eastAsia="Calibri" w:cs="Times New Roman"/>
          <w:i/>
          <w:sz w:val="24"/>
          <w:szCs w:val="22"/>
        </w:rPr>
        <w:t xml:space="preserve"> </w:t>
      </w:r>
      <w:r w:rsidRPr="00826F6E">
        <w:rPr>
          <w:rFonts w:eastAsia="Calibri" w:cs="Times New Roman"/>
          <w:i/>
          <w:sz w:val="24"/>
          <w:szCs w:val="22"/>
        </w:rPr>
        <w:t>free gift of salvation. Amen!</w:t>
      </w:r>
    </w:p>
    <w:p w:rsidR="00052265" w:rsidRPr="002879B3" w:rsidRDefault="00052265" w:rsidP="0093484D">
      <w:pPr>
        <w:rPr>
          <w:rFonts w:eastAsia="Calibri" w:cs="Times New Roman"/>
          <w:sz w:val="22"/>
          <w:szCs w:val="22"/>
        </w:rPr>
      </w:pPr>
    </w:p>
    <w:p w:rsidR="00826F6E" w:rsidRPr="00826F6E" w:rsidRDefault="0085278E" w:rsidP="0093484D">
      <w:pPr>
        <w:pBdr>
          <w:top w:val="single" w:sz="4" w:space="1" w:color="auto"/>
          <w:bottom w:val="single" w:sz="4" w:space="1" w:color="auto"/>
        </w:pBdr>
        <w:shd w:val="clear" w:color="auto" w:fill="F2F2F2"/>
        <w:jc w:val="center"/>
        <w:rPr>
          <w:rFonts w:eastAsia="Calibri" w:cs="Times New Roman"/>
          <w:i/>
          <w:sz w:val="32"/>
          <w:szCs w:val="36"/>
        </w:rPr>
      </w:pPr>
      <w:r>
        <w:rPr>
          <w:rFonts w:eastAsia="Calibri" w:cs="Times New Roman"/>
          <w:i/>
          <w:sz w:val="32"/>
          <w:szCs w:val="36"/>
        </w:rPr>
        <w:t>Commitment #2</w:t>
      </w:r>
    </w:p>
    <w:p w:rsidR="00826F6E" w:rsidRPr="00826F6E" w:rsidRDefault="00826F6E" w:rsidP="0093484D">
      <w:pPr>
        <w:pBdr>
          <w:top w:val="single" w:sz="4" w:space="1" w:color="auto"/>
          <w:bottom w:val="single" w:sz="4" w:space="1" w:color="auto"/>
        </w:pBdr>
        <w:shd w:val="clear" w:color="auto" w:fill="F2F2F2"/>
        <w:jc w:val="center"/>
        <w:rPr>
          <w:rFonts w:eastAsia="Calibri" w:cs="Times New Roman"/>
          <w:b/>
          <w:sz w:val="40"/>
          <w:szCs w:val="36"/>
        </w:rPr>
      </w:pPr>
      <w:r w:rsidRPr="00826F6E">
        <w:rPr>
          <w:rFonts w:eastAsia="Calibri" w:cs="Times New Roman"/>
          <w:b/>
          <w:sz w:val="40"/>
          <w:szCs w:val="36"/>
        </w:rPr>
        <w:t>I will be baptized by immersion in water</w:t>
      </w:r>
    </w:p>
    <w:p w:rsidR="00826F6E" w:rsidRPr="00826F6E" w:rsidRDefault="00826F6E" w:rsidP="0093484D">
      <w:pPr>
        <w:pBdr>
          <w:top w:val="single" w:sz="4" w:space="1" w:color="auto"/>
          <w:bottom w:val="single" w:sz="4" w:space="1" w:color="auto"/>
        </w:pBdr>
        <w:shd w:val="clear" w:color="auto" w:fill="F2F2F2"/>
        <w:jc w:val="center"/>
        <w:rPr>
          <w:rFonts w:eastAsia="Calibri" w:cs="Times New Roman"/>
          <w:b/>
          <w:sz w:val="40"/>
          <w:szCs w:val="36"/>
        </w:rPr>
      </w:pPr>
      <w:proofErr w:type="gramStart"/>
      <w:r w:rsidRPr="00826F6E">
        <w:rPr>
          <w:rFonts w:eastAsia="Calibri" w:cs="Times New Roman"/>
          <w:b/>
          <w:sz w:val="40"/>
          <w:szCs w:val="36"/>
        </w:rPr>
        <w:t>as</w:t>
      </w:r>
      <w:proofErr w:type="gramEnd"/>
      <w:r w:rsidRPr="00826F6E">
        <w:rPr>
          <w:rFonts w:eastAsia="Calibri" w:cs="Times New Roman"/>
          <w:b/>
          <w:sz w:val="40"/>
          <w:szCs w:val="36"/>
        </w:rPr>
        <w:t xml:space="preserve"> a believer, if I have</w:t>
      </w:r>
      <w:r>
        <w:rPr>
          <w:rFonts w:eastAsia="Calibri" w:cs="Times New Roman"/>
          <w:b/>
          <w:sz w:val="40"/>
          <w:szCs w:val="36"/>
        </w:rPr>
        <w:t xml:space="preserve"> </w:t>
      </w:r>
      <w:r w:rsidRPr="00826F6E">
        <w:rPr>
          <w:rFonts w:eastAsia="Calibri" w:cs="Times New Roman"/>
          <w:b/>
          <w:sz w:val="40"/>
          <w:szCs w:val="36"/>
        </w:rPr>
        <w:t>n</w:t>
      </w:r>
      <w:r>
        <w:rPr>
          <w:rFonts w:eastAsia="Calibri" w:cs="Times New Roman"/>
          <w:b/>
          <w:sz w:val="40"/>
          <w:szCs w:val="36"/>
        </w:rPr>
        <w:t>o</w:t>
      </w:r>
      <w:r w:rsidRPr="00826F6E">
        <w:rPr>
          <w:rFonts w:eastAsia="Calibri" w:cs="Times New Roman"/>
          <w:b/>
          <w:sz w:val="40"/>
          <w:szCs w:val="36"/>
        </w:rPr>
        <w:t xml:space="preserve">t </w:t>
      </w:r>
      <w:r>
        <w:rPr>
          <w:rFonts w:eastAsia="Calibri" w:cs="Times New Roman"/>
          <w:b/>
          <w:sz w:val="40"/>
          <w:szCs w:val="36"/>
        </w:rPr>
        <w:t>yet done so</w:t>
      </w:r>
      <w:r w:rsidRPr="00826F6E">
        <w:rPr>
          <w:rFonts w:eastAsia="Calibri" w:cs="Times New Roman"/>
          <w:b/>
          <w:sz w:val="40"/>
          <w:szCs w:val="36"/>
        </w:rPr>
        <w:t>.</w:t>
      </w:r>
    </w:p>
    <w:p w:rsidR="00826F6E" w:rsidRPr="002879B3" w:rsidRDefault="00826F6E" w:rsidP="0093484D">
      <w:pPr>
        <w:rPr>
          <w:rFonts w:eastAsia="Calibri" w:cs="Times New Roman"/>
          <w:sz w:val="22"/>
          <w:szCs w:val="22"/>
        </w:rPr>
      </w:pPr>
    </w:p>
    <w:p w:rsidR="00826F6E" w:rsidRPr="002879B3" w:rsidRDefault="00826F6E" w:rsidP="0093484D">
      <w:pPr>
        <w:rPr>
          <w:rFonts w:eastAsia="Calibri" w:cs="Times New Roman"/>
          <w:sz w:val="22"/>
          <w:szCs w:val="22"/>
        </w:rPr>
        <w:sectPr w:rsidR="00826F6E" w:rsidRPr="002879B3" w:rsidSect="00AA3F8B">
          <w:type w:val="continuous"/>
          <w:pgSz w:w="12240" w:h="15840"/>
          <w:pgMar w:top="720" w:right="720" w:bottom="720" w:left="720" w:header="720" w:footer="720" w:gutter="0"/>
          <w:cols w:space="720"/>
          <w:docGrid w:linePitch="360"/>
        </w:sectPr>
      </w:pPr>
    </w:p>
    <w:p w:rsidR="00826F6E" w:rsidRPr="00826F6E" w:rsidRDefault="00826F6E" w:rsidP="0093484D">
      <w:pPr>
        <w:rPr>
          <w:rFonts w:eastAsia="Calibri" w:cs="Times New Roman"/>
          <w:sz w:val="24"/>
          <w:szCs w:val="22"/>
        </w:rPr>
      </w:pPr>
      <w:r w:rsidRPr="00826F6E">
        <w:rPr>
          <w:rFonts w:eastAsia="Calibri" w:cs="Times New Roman"/>
          <w:sz w:val="24"/>
          <w:szCs w:val="22"/>
        </w:rPr>
        <w:lastRenderedPageBreak/>
        <w:t xml:space="preserve">The first big step of obedience every new believer in Jesus should take is </w:t>
      </w:r>
      <w:r w:rsidR="0016653C">
        <w:rPr>
          <w:rFonts w:eastAsia="Calibri" w:cs="Times New Roman"/>
          <w:sz w:val="24"/>
          <w:szCs w:val="22"/>
        </w:rPr>
        <w:t xml:space="preserve">to </w:t>
      </w:r>
      <w:r w:rsidRPr="00826F6E">
        <w:rPr>
          <w:rFonts w:eastAsia="Calibri" w:cs="Times New Roman"/>
          <w:sz w:val="24"/>
          <w:szCs w:val="22"/>
        </w:rPr>
        <w:t>be baptized by immersion in water</w:t>
      </w:r>
      <w:r w:rsidR="004A08CA">
        <w:rPr>
          <w:rFonts w:eastAsia="Calibri" w:cs="Times New Roman"/>
          <w:sz w:val="24"/>
          <w:szCs w:val="22"/>
        </w:rPr>
        <w:t>.</w:t>
      </w:r>
    </w:p>
    <w:p w:rsidR="00826F6E" w:rsidRPr="00826F6E" w:rsidRDefault="00826F6E" w:rsidP="00A546F9">
      <w:pPr>
        <w:spacing w:before="100"/>
        <w:rPr>
          <w:rFonts w:eastAsia="Calibri" w:cs="Times New Roman"/>
          <w:b/>
          <w:sz w:val="24"/>
          <w:szCs w:val="26"/>
        </w:rPr>
      </w:pPr>
      <w:r w:rsidRPr="00826F6E">
        <w:rPr>
          <w:rFonts w:eastAsia="Calibri" w:cs="Times New Roman"/>
          <w:b/>
          <w:sz w:val="24"/>
          <w:szCs w:val="26"/>
        </w:rPr>
        <w:t>Why should I be baptized?</w:t>
      </w:r>
    </w:p>
    <w:p w:rsidR="00826F6E" w:rsidRPr="00826F6E" w:rsidRDefault="00826F6E" w:rsidP="000C0C52">
      <w:pPr>
        <w:numPr>
          <w:ilvl w:val="0"/>
          <w:numId w:val="3"/>
        </w:numPr>
        <w:rPr>
          <w:rFonts w:eastAsia="Calibri" w:cs="Times New Roman"/>
          <w:sz w:val="24"/>
          <w:szCs w:val="22"/>
        </w:rPr>
      </w:pPr>
      <w:r w:rsidRPr="00826F6E">
        <w:rPr>
          <w:rFonts w:eastAsia="Calibri" w:cs="Times New Roman"/>
          <w:sz w:val="24"/>
          <w:szCs w:val="22"/>
        </w:rPr>
        <w:t xml:space="preserve">To follow the example set by </w:t>
      </w:r>
      <w:proofErr w:type="gramStart"/>
      <w:r w:rsidRPr="00826F6E">
        <w:rPr>
          <w:rFonts w:eastAsia="Calibri" w:cs="Times New Roman"/>
          <w:sz w:val="24"/>
          <w:szCs w:val="22"/>
          <w:u w:val="single"/>
        </w:rPr>
        <w:t>Jesus</w:t>
      </w:r>
      <w:proofErr w:type="gramEnd"/>
      <w:r w:rsidR="00217227">
        <w:rPr>
          <w:rFonts w:eastAsia="Calibri" w:cs="Times New Roman"/>
          <w:sz w:val="24"/>
          <w:szCs w:val="22"/>
        </w:rPr>
        <w:br/>
      </w:r>
      <w:r w:rsidRPr="00826F6E">
        <w:rPr>
          <w:rFonts w:eastAsia="Calibri" w:cs="Times New Roman"/>
          <w:sz w:val="24"/>
          <w:szCs w:val="22"/>
        </w:rPr>
        <w:t>(Mark 1:9)</w:t>
      </w:r>
      <w:r w:rsidR="00DA1AA4">
        <w:rPr>
          <w:rFonts w:eastAsia="Calibri" w:cs="Times New Roman"/>
          <w:sz w:val="24"/>
          <w:szCs w:val="22"/>
        </w:rPr>
        <w:t>.</w:t>
      </w:r>
    </w:p>
    <w:p w:rsidR="00826F6E" w:rsidRPr="00826F6E" w:rsidRDefault="00826F6E" w:rsidP="0085278E">
      <w:pPr>
        <w:numPr>
          <w:ilvl w:val="0"/>
          <w:numId w:val="3"/>
        </w:numPr>
        <w:ind w:right="-288"/>
        <w:rPr>
          <w:rFonts w:eastAsia="Calibri" w:cs="Times New Roman"/>
          <w:sz w:val="24"/>
          <w:szCs w:val="22"/>
        </w:rPr>
      </w:pPr>
      <w:r w:rsidRPr="00826F6E">
        <w:rPr>
          <w:rFonts w:eastAsia="Calibri" w:cs="Times New Roman"/>
          <w:sz w:val="24"/>
          <w:szCs w:val="22"/>
        </w:rPr>
        <w:t xml:space="preserve">Because Jesus </w:t>
      </w:r>
      <w:r w:rsidRPr="00826F6E">
        <w:rPr>
          <w:rFonts w:eastAsia="Calibri" w:cs="Times New Roman"/>
          <w:sz w:val="24"/>
          <w:szCs w:val="22"/>
          <w:u w:val="single"/>
        </w:rPr>
        <w:t>commands</w:t>
      </w:r>
      <w:r w:rsidR="00217227">
        <w:rPr>
          <w:rFonts w:eastAsia="Calibri" w:cs="Times New Roman"/>
          <w:sz w:val="24"/>
          <w:szCs w:val="22"/>
        </w:rPr>
        <w:t xml:space="preserve"> </w:t>
      </w:r>
      <w:proofErr w:type="gramStart"/>
      <w:r w:rsidR="00217227">
        <w:rPr>
          <w:rFonts w:eastAsia="Calibri" w:cs="Times New Roman"/>
          <w:sz w:val="24"/>
          <w:szCs w:val="22"/>
        </w:rPr>
        <w:t>it</w:t>
      </w:r>
      <w:proofErr w:type="gramEnd"/>
      <w:r w:rsidR="00217227">
        <w:rPr>
          <w:rFonts w:eastAsia="Calibri" w:cs="Times New Roman"/>
          <w:sz w:val="24"/>
          <w:szCs w:val="22"/>
        </w:rPr>
        <w:br/>
      </w:r>
      <w:r w:rsidRPr="00826F6E">
        <w:rPr>
          <w:rFonts w:eastAsia="Calibri" w:cs="Times New Roman"/>
          <w:sz w:val="24"/>
          <w:szCs w:val="22"/>
        </w:rPr>
        <w:t>(Matthew 28:19-20)</w:t>
      </w:r>
      <w:r w:rsidR="00DA1AA4">
        <w:rPr>
          <w:rFonts w:eastAsia="Calibri" w:cs="Times New Roman"/>
          <w:sz w:val="24"/>
          <w:szCs w:val="22"/>
        </w:rPr>
        <w:t>.</w:t>
      </w:r>
    </w:p>
    <w:p w:rsidR="00826F6E" w:rsidRPr="00826F6E" w:rsidRDefault="00826F6E" w:rsidP="0085278E">
      <w:pPr>
        <w:numPr>
          <w:ilvl w:val="0"/>
          <w:numId w:val="3"/>
        </w:numPr>
        <w:rPr>
          <w:rFonts w:eastAsia="Calibri" w:cs="Times New Roman"/>
          <w:sz w:val="24"/>
          <w:szCs w:val="22"/>
        </w:rPr>
      </w:pPr>
      <w:r w:rsidRPr="00826F6E">
        <w:rPr>
          <w:rFonts w:eastAsia="Calibri" w:cs="Times New Roman"/>
          <w:sz w:val="24"/>
          <w:szCs w:val="22"/>
        </w:rPr>
        <w:t xml:space="preserve">It demonstrates that I really am a </w:t>
      </w:r>
      <w:r w:rsidRPr="00826F6E">
        <w:rPr>
          <w:rFonts w:eastAsia="Calibri" w:cs="Times New Roman"/>
          <w:sz w:val="24"/>
          <w:szCs w:val="22"/>
          <w:u w:val="single"/>
        </w:rPr>
        <w:t>believer</w:t>
      </w:r>
      <w:proofErr w:type="gramStart"/>
      <w:r w:rsidR="004A08CA">
        <w:rPr>
          <w:rFonts w:eastAsia="Calibri" w:cs="Times New Roman"/>
          <w:sz w:val="24"/>
          <w:szCs w:val="22"/>
        </w:rPr>
        <w:t>;</w:t>
      </w:r>
      <w:proofErr w:type="gramEnd"/>
      <w:r w:rsidR="004A08CA">
        <w:rPr>
          <w:rFonts w:eastAsia="Calibri" w:cs="Times New Roman"/>
          <w:sz w:val="24"/>
          <w:szCs w:val="22"/>
        </w:rPr>
        <w:br/>
      </w:r>
      <w:r w:rsidR="007653E2">
        <w:rPr>
          <w:rFonts w:eastAsia="Calibri" w:cs="Times New Roman"/>
          <w:sz w:val="24"/>
          <w:szCs w:val="22"/>
        </w:rPr>
        <w:t xml:space="preserve">it is a </w:t>
      </w:r>
      <w:r w:rsidR="007653E2" w:rsidRPr="007653E2">
        <w:rPr>
          <w:rFonts w:eastAsia="Calibri" w:cs="Times New Roman"/>
          <w:sz w:val="24"/>
          <w:szCs w:val="22"/>
          <w:u w:val="single"/>
        </w:rPr>
        <w:t>witness</w:t>
      </w:r>
      <w:r w:rsidRPr="00826F6E">
        <w:rPr>
          <w:rFonts w:eastAsia="Calibri" w:cs="Times New Roman"/>
          <w:sz w:val="24"/>
          <w:szCs w:val="22"/>
        </w:rPr>
        <w:t xml:space="preserve"> </w:t>
      </w:r>
      <w:r w:rsidR="007653E2">
        <w:rPr>
          <w:rFonts w:eastAsia="Calibri" w:cs="Times New Roman"/>
          <w:sz w:val="24"/>
          <w:szCs w:val="22"/>
        </w:rPr>
        <w:t>to others of my new life</w:t>
      </w:r>
      <w:r w:rsidR="007653E2">
        <w:rPr>
          <w:rFonts w:eastAsia="Calibri" w:cs="Times New Roman"/>
          <w:sz w:val="24"/>
          <w:szCs w:val="22"/>
        </w:rPr>
        <w:br/>
      </w:r>
      <w:r w:rsidRPr="00826F6E">
        <w:rPr>
          <w:rFonts w:eastAsia="Calibri" w:cs="Times New Roman"/>
          <w:sz w:val="24"/>
          <w:szCs w:val="22"/>
        </w:rPr>
        <w:t>(Acts 18:8, 1 John 2:3)</w:t>
      </w:r>
      <w:r w:rsidR="00DA1AA4">
        <w:rPr>
          <w:rFonts w:eastAsia="Calibri" w:cs="Times New Roman"/>
          <w:sz w:val="24"/>
          <w:szCs w:val="22"/>
        </w:rPr>
        <w:t>.</w:t>
      </w:r>
    </w:p>
    <w:p w:rsidR="00826F6E" w:rsidRPr="00826F6E" w:rsidRDefault="00826F6E" w:rsidP="00A546F9">
      <w:pPr>
        <w:spacing w:before="100"/>
        <w:rPr>
          <w:rFonts w:eastAsia="Calibri" w:cs="Times New Roman"/>
          <w:b/>
          <w:sz w:val="24"/>
          <w:szCs w:val="26"/>
        </w:rPr>
      </w:pPr>
      <w:r w:rsidRPr="00826F6E">
        <w:rPr>
          <w:rFonts w:eastAsia="Calibri" w:cs="Times New Roman"/>
          <w:b/>
          <w:sz w:val="24"/>
          <w:szCs w:val="26"/>
        </w:rPr>
        <w:t>What does baptism mean?</w:t>
      </w:r>
    </w:p>
    <w:p w:rsidR="00826F6E" w:rsidRPr="00826F6E" w:rsidRDefault="00826F6E" w:rsidP="000C0C52">
      <w:pPr>
        <w:numPr>
          <w:ilvl w:val="0"/>
          <w:numId w:val="4"/>
        </w:numPr>
        <w:rPr>
          <w:rFonts w:eastAsia="Calibri" w:cs="Times New Roman"/>
          <w:sz w:val="24"/>
          <w:szCs w:val="22"/>
        </w:rPr>
      </w:pPr>
      <w:r w:rsidRPr="00826F6E">
        <w:rPr>
          <w:rFonts w:eastAsia="Calibri" w:cs="Times New Roman"/>
          <w:sz w:val="24"/>
          <w:szCs w:val="22"/>
        </w:rPr>
        <w:t>It illustrates Christ</w:t>
      </w:r>
      <w:r w:rsidR="00217227">
        <w:rPr>
          <w:rFonts w:eastAsia="Calibri" w:cs="Times New Roman"/>
          <w:sz w:val="24"/>
          <w:szCs w:val="22"/>
        </w:rPr>
        <w:t>’</w:t>
      </w:r>
      <w:r w:rsidRPr="00826F6E">
        <w:rPr>
          <w:rFonts w:eastAsia="Calibri" w:cs="Times New Roman"/>
          <w:sz w:val="24"/>
          <w:szCs w:val="22"/>
        </w:rPr>
        <w:t xml:space="preserve">s </w:t>
      </w:r>
      <w:r w:rsidRPr="00826F6E">
        <w:rPr>
          <w:rFonts w:eastAsia="Calibri" w:cs="Times New Roman"/>
          <w:sz w:val="24"/>
          <w:szCs w:val="22"/>
          <w:u w:val="single"/>
        </w:rPr>
        <w:t>death</w:t>
      </w:r>
      <w:r w:rsidR="00823B0F">
        <w:rPr>
          <w:rFonts w:eastAsia="Calibri" w:cs="Times New Roman"/>
          <w:sz w:val="24"/>
          <w:szCs w:val="22"/>
        </w:rPr>
        <w:t xml:space="preserve"> and </w:t>
      </w:r>
      <w:r w:rsidR="00823B0F" w:rsidRPr="00823B0F">
        <w:rPr>
          <w:rFonts w:eastAsia="Calibri" w:cs="Times New Roman"/>
          <w:sz w:val="24"/>
          <w:szCs w:val="22"/>
          <w:u w:val="single"/>
        </w:rPr>
        <w:t>resurrection</w:t>
      </w:r>
      <w:r w:rsidRPr="00826F6E">
        <w:rPr>
          <w:rFonts w:eastAsia="Calibri" w:cs="Times New Roman"/>
          <w:sz w:val="24"/>
          <w:szCs w:val="22"/>
        </w:rPr>
        <w:t xml:space="preserve"> (Colossians 2:12)</w:t>
      </w:r>
      <w:r w:rsidR="00DA1AA4">
        <w:rPr>
          <w:rFonts w:eastAsia="Calibri" w:cs="Times New Roman"/>
          <w:sz w:val="24"/>
          <w:szCs w:val="22"/>
        </w:rPr>
        <w:t>.</w:t>
      </w:r>
    </w:p>
    <w:p w:rsidR="00826F6E" w:rsidRPr="00826F6E" w:rsidRDefault="00826F6E" w:rsidP="0085278E">
      <w:pPr>
        <w:numPr>
          <w:ilvl w:val="0"/>
          <w:numId w:val="4"/>
        </w:numPr>
        <w:rPr>
          <w:rFonts w:eastAsia="Calibri" w:cs="Times New Roman"/>
          <w:sz w:val="24"/>
          <w:szCs w:val="22"/>
        </w:rPr>
      </w:pPr>
      <w:r w:rsidRPr="00826F6E">
        <w:rPr>
          <w:rFonts w:eastAsia="Calibri" w:cs="Times New Roman"/>
          <w:sz w:val="24"/>
          <w:szCs w:val="22"/>
        </w:rPr>
        <w:t xml:space="preserve">It illustrates my </w:t>
      </w:r>
      <w:r w:rsidRPr="00826F6E">
        <w:rPr>
          <w:rFonts w:eastAsia="Calibri" w:cs="Times New Roman"/>
          <w:sz w:val="24"/>
          <w:szCs w:val="22"/>
          <w:u w:val="single"/>
        </w:rPr>
        <w:t>new</w:t>
      </w:r>
      <w:r w:rsidRPr="00826F6E">
        <w:rPr>
          <w:rFonts w:eastAsia="Calibri" w:cs="Times New Roman"/>
          <w:sz w:val="24"/>
          <w:szCs w:val="22"/>
        </w:rPr>
        <w:t xml:space="preserve"> </w:t>
      </w:r>
      <w:r w:rsidRPr="00826F6E">
        <w:rPr>
          <w:rFonts w:eastAsia="Calibri" w:cs="Times New Roman"/>
          <w:sz w:val="24"/>
          <w:szCs w:val="22"/>
          <w:u w:val="single"/>
        </w:rPr>
        <w:t>life</w:t>
      </w:r>
      <w:r w:rsidR="00823B0F">
        <w:rPr>
          <w:rFonts w:eastAsia="Calibri" w:cs="Times New Roman"/>
          <w:sz w:val="24"/>
          <w:szCs w:val="22"/>
        </w:rPr>
        <w:t xml:space="preserve"> as a Christian</w:t>
      </w:r>
      <w:r w:rsidRPr="00826F6E">
        <w:rPr>
          <w:rFonts w:eastAsia="Calibri" w:cs="Times New Roman"/>
          <w:sz w:val="24"/>
          <w:szCs w:val="22"/>
        </w:rPr>
        <w:t xml:space="preserve"> (Romans 6:4)</w:t>
      </w:r>
      <w:r w:rsidR="00DA1AA4">
        <w:rPr>
          <w:rFonts w:eastAsia="Calibri" w:cs="Times New Roman"/>
          <w:sz w:val="24"/>
          <w:szCs w:val="22"/>
        </w:rPr>
        <w:t>.</w:t>
      </w:r>
    </w:p>
    <w:p w:rsidR="00826F6E" w:rsidRPr="00826F6E" w:rsidRDefault="00826F6E" w:rsidP="00A546F9">
      <w:pPr>
        <w:spacing w:before="100"/>
        <w:rPr>
          <w:rFonts w:eastAsia="Calibri" w:cs="Times New Roman"/>
          <w:b/>
          <w:sz w:val="24"/>
          <w:szCs w:val="26"/>
        </w:rPr>
      </w:pPr>
      <w:r w:rsidRPr="00826F6E">
        <w:rPr>
          <w:rFonts w:eastAsia="Calibri" w:cs="Times New Roman"/>
          <w:b/>
          <w:sz w:val="24"/>
          <w:szCs w:val="26"/>
        </w:rPr>
        <w:t>Why baptism by immersion?</w:t>
      </w:r>
    </w:p>
    <w:p w:rsidR="00826F6E" w:rsidRPr="00826F6E" w:rsidRDefault="00826F6E" w:rsidP="000C0C52">
      <w:pPr>
        <w:numPr>
          <w:ilvl w:val="0"/>
          <w:numId w:val="5"/>
        </w:numPr>
        <w:rPr>
          <w:rFonts w:eastAsia="Calibri" w:cs="Times New Roman"/>
          <w:sz w:val="24"/>
          <w:szCs w:val="22"/>
        </w:rPr>
      </w:pPr>
      <w:r w:rsidRPr="00826F6E">
        <w:rPr>
          <w:rFonts w:eastAsia="Calibri" w:cs="Times New Roman"/>
          <w:sz w:val="24"/>
          <w:szCs w:val="22"/>
          <w:u w:val="single"/>
        </w:rPr>
        <w:t>Jesus</w:t>
      </w:r>
      <w:r w:rsidR="00823B0F">
        <w:rPr>
          <w:rFonts w:eastAsia="Calibri" w:cs="Times New Roman"/>
          <w:sz w:val="24"/>
          <w:szCs w:val="22"/>
        </w:rPr>
        <w:t xml:space="preserve"> was baptized th</w:t>
      </w:r>
      <w:r w:rsidR="0087104C">
        <w:rPr>
          <w:rFonts w:eastAsia="Calibri" w:cs="Times New Roman"/>
          <w:sz w:val="24"/>
          <w:szCs w:val="22"/>
        </w:rPr>
        <w:t>is</w:t>
      </w:r>
      <w:r w:rsidR="00823B0F">
        <w:rPr>
          <w:rFonts w:eastAsia="Calibri" w:cs="Times New Roman"/>
          <w:sz w:val="24"/>
          <w:szCs w:val="22"/>
        </w:rPr>
        <w:t xml:space="preserve"> way</w:t>
      </w:r>
      <w:r w:rsidRPr="00826F6E">
        <w:rPr>
          <w:rFonts w:eastAsia="Calibri" w:cs="Times New Roman"/>
          <w:sz w:val="24"/>
          <w:szCs w:val="22"/>
        </w:rPr>
        <w:t xml:space="preserve"> (Matthew 3:16)</w:t>
      </w:r>
      <w:r w:rsidR="00DA1AA4">
        <w:rPr>
          <w:rFonts w:eastAsia="Calibri" w:cs="Times New Roman"/>
          <w:sz w:val="24"/>
          <w:szCs w:val="22"/>
        </w:rPr>
        <w:t>.</w:t>
      </w:r>
    </w:p>
    <w:p w:rsidR="00826F6E" w:rsidRPr="00826F6E" w:rsidRDefault="00826F6E" w:rsidP="0085278E">
      <w:pPr>
        <w:numPr>
          <w:ilvl w:val="0"/>
          <w:numId w:val="5"/>
        </w:numPr>
        <w:rPr>
          <w:rFonts w:eastAsia="Calibri" w:cs="Times New Roman"/>
          <w:sz w:val="24"/>
          <w:szCs w:val="22"/>
        </w:rPr>
      </w:pPr>
      <w:r w:rsidRPr="00826F6E">
        <w:rPr>
          <w:rFonts w:eastAsia="Calibri" w:cs="Times New Roman"/>
          <w:sz w:val="24"/>
          <w:szCs w:val="22"/>
        </w:rPr>
        <w:t xml:space="preserve">Every baptism in the </w:t>
      </w:r>
      <w:r w:rsidRPr="00826F6E">
        <w:rPr>
          <w:rFonts w:eastAsia="Calibri" w:cs="Times New Roman"/>
          <w:sz w:val="24"/>
          <w:szCs w:val="22"/>
          <w:u w:val="single"/>
        </w:rPr>
        <w:t>Bible</w:t>
      </w:r>
      <w:r w:rsidR="00823B0F">
        <w:rPr>
          <w:rFonts w:eastAsia="Calibri" w:cs="Times New Roman"/>
          <w:sz w:val="24"/>
          <w:szCs w:val="22"/>
        </w:rPr>
        <w:t xml:space="preserve"> was by immersion</w:t>
      </w:r>
      <w:r w:rsidRPr="00826F6E">
        <w:rPr>
          <w:rFonts w:eastAsia="Calibri" w:cs="Times New Roman"/>
          <w:sz w:val="24"/>
          <w:szCs w:val="22"/>
        </w:rPr>
        <w:t xml:space="preserve"> (Acts 8:38-39)</w:t>
      </w:r>
      <w:r w:rsidR="00DA1AA4">
        <w:rPr>
          <w:rFonts w:eastAsia="Calibri" w:cs="Times New Roman"/>
          <w:sz w:val="24"/>
          <w:szCs w:val="22"/>
        </w:rPr>
        <w:t>.</w:t>
      </w:r>
    </w:p>
    <w:p w:rsidR="00826F6E" w:rsidRPr="00826F6E" w:rsidRDefault="00381C04" w:rsidP="0085278E">
      <w:pPr>
        <w:numPr>
          <w:ilvl w:val="0"/>
          <w:numId w:val="5"/>
        </w:numPr>
        <w:rPr>
          <w:rFonts w:eastAsia="Calibri" w:cs="Times New Roman"/>
          <w:sz w:val="24"/>
          <w:szCs w:val="22"/>
        </w:rPr>
      </w:pPr>
      <w:r>
        <w:rPr>
          <w:rFonts w:eastAsia="Calibri" w:cs="Times New Roman"/>
          <w:sz w:val="24"/>
          <w:szCs w:val="22"/>
        </w:rPr>
        <w:br w:type="column"/>
      </w:r>
      <w:r w:rsidR="00826F6E" w:rsidRPr="00826F6E">
        <w:rPr>
          <w:rFonts w:eastAsia="Calibri" w:cs="Times New Roman"/>
          <w:sz w:val="24"/>
          <w:szCs w:val="22"/>
        </w:rPr>
        <w:lastRenderedPageBreak/>
        <w:t xml:space="preserve">Greek word </w:t>
      </w:r>
      <w:proofErr w:type="spellStart"/>
      <w:r w:rsidR="00826F6E" w:rsidRPr="00826F6E">
        <w:rPr>
          <w:rFonts w:eastAsia="Calibri" w:cs="Times New Roman"/>
          <w:i/>
          <w:sz w:val="24"/>
          <w:szCs w:val="22"/>
        </w:rPr>
        <w:t>baptizo</w:t>
      </w:r>
      <w:proofErr w:type="spellEnd"/>
      <w:r w:rsidR="00826F6E" w:rsidRPr="00826F6E">
        <w:rPr>
          <w:rFonts w:eastAsia="Calibri" w:cs="Times New Roman"/>
          <w:sz w:val="24"/>
          <w:szCs w:val="22"/>
        </w:rPr>
        <w:t xml:space="preserve"> means to </w:t>
      </w:r>
      <w:r w:rsidR="00826F6E" w:rsidRPr="00826F6E">
        <w:rPr>
          <w:rFonts w:eastAsia="Calibri" w:cs="Times New Roman"/>
          <w:sz w:val="24"/>
          <w:szCs w:val="22"/>
          <w:u w:val="single"/>
        </w:rPr>
        <w:t>dip</w:t>
      </w:r>
      <w:r w:rsidR="00826F6E" w:rsidRPr="00826F6E">
        <w:rPr>
          <w:rFonts w:eastAsia="Calibri" w:cs="Times New Roman"/>
          <w:sz w:val="24"/>
          <w:szCs w:val="22"/>
        </w:rPr>
        <w:t xml:space="preserve"> </w:t>
      </w:r>
      <w:r w:rsidR="00826F6E" w:rsidRPr="00826F6E">
        <w:rPr>
          <w:rFonts w:eastAsia="Calibri" w:cs="Times New Roman"/>
          <w:sz w:val="24"/>
          <w:szCs w:val="22"/>
          <w:u w:val="single"/>
        </w:rPr>
        <w:t>under</w:t>
      </w:r>
      <w:r w:rsidR="00823B0F">
        <w:rPr>
          <w:rFonts w:eastAsia="Calibri" w:cs="Times New Roman"/>
          <w:sz w:val="24"/>
          <w:szCs w:val="22"/>
        </w:rPr>
        <w:t xml:space="preserve"> water.</w:t>
      </w:r>
    </w:p>
    <w:p w:rsidR="00826F6E" w:rsidRPr="00826F6E" w:rsidRDefault="00826F6E" w:rsidP="0085278E">
      <w:pPr>
        <w:numPr>
          <w:ilvl w:val="0"/>
          <w:numId w:val="5"/>
        </w:numPr>
        <w:rPr>
          <w:rFonts w:eastAsia="Calibri" w:cs="Times New Roman"/>
          <w:sz w:val="24"/>
          <w:szCs w:val="22"/>
        </w:rPr>
      </w:pPr>
      <w:r w:rsidRPr="00826F6E">
        <w:rPr>
          <w:rFonts w:eastAsia="Calibri" w:cs="Times New Roman"/>
          <w:sz w:val="24"/>
          <w:szCs w:val="22"/>
        </w:rPr>
        <w:t>It best symbolizes a burial and resurrection.</w:t>
      </w:r>
    </w:p>
    <w:p w:rsidR="00826F6E" w:rsidRPr="00826F6E" w:rsidRDefault="00826F6E" w:rsidP="00A546F9">
      <w:pPr>
        <w:spacing w:before="100"/>
        <w:rPr>
          <w:rFonts w:eastAsia="Calibri" w:cs="Times New Roman"/>
          <w:sz w:val="24"/>
          <w:szCs w:val="22"/>
        </w:rPr>
      </w:pPr>
      <w:r w:rsidRPr="00826F6E">
        <w:rPr>
          <w:rFonts w:eastAsia="Calibri" w:cs="Times New Roman"/>
          <w:b/>
          <w:sz w:val="24"/>
          <w:szCs w:val="22"/>
        </w:rPr>
        <w:t xml:space="preserve">We believe that everyone who has personally received </w:t>
      </w:r>
      <w:r w:rsidR="00DA1AA4">
        <w:rPr>
          <w:rFonts w:eastAsia="Calibri" w:cs="Times New Roman"/>
          <w:b/>
          <w:sz w:val="24"/>
          <w:szCs w:val="22"/>
        </w:rPr>
        <w:t xml:space="preserve">Jesus </w:t>
      </w:r>
      <w:r w:rsidRPr="00826F6E">
        <w:rPr>
          <w:rFonts w:eastAsia="Calibri" w:cs="Times New Roman"/>
          <w:b/>
          <w:sz w:val="24"/>
          <w:szCs w:val="22"/>
        </w:rPr>
        <w:t xml:space="preserve">Christ should be baptized after receiving </w:t>
      </w:r>
      <w:r w:rsidR="00B46513" w:rsidRPr="00826F6E">
        <w:rPr>
          <w:rFonts w:eastAsia="Calibri" w:cs="Times New Roman"/>
          <w:b/>
          <w:sz w:val="24"/>
          <w:szCs w:val="22"/>
        </w:rPr>
        <w:t>Him</w:t>
      </w:r>
      <w:r w:rsidRPr="00826F6E">
        <w:rPr>
          <w:rFonts w:eastAsia="Calibri" w:cs="Times New Roman"/>
          <w:b/>
          <w:sz w:val="24"/>
          <w:szCs w:val="22"/>
        </w:rPr>
        <w:t xml:space="preserve">. </w:t>
      </w:r>
      <w:r w:rsidRPr="00826F6E">
        <w:rPr>
          <w:rFonts w:eastAsia="Calibri" w:cs="Times New Roman"/>
          <w:sz w:val="24"/>
          <w:szCs w:val="22"/>
        </w:rPr>
        <w:t>We speak honorably of the commitment parents make when they have their children baptized, but we see it as similar to child dedication. So we ask that those who were baptized only as infants to be baptized as believers.</w:t>
      </w:r>
    </w:p>
    <w:p w:rsidR="00826F6E" w:rsidRPr="00826F6E" w:rsidRDefault="00826F6E" w:rsidP="00A546F9">
      <w:pPr>
        <w:spacing w:before="100"/>
        <w:rPr>
          <w:rFonts w:eastAsia="Calibri" w:cs="Times New Roman"/>
          <w:sz w:val="24"/>
          <w:szCs w:val="22"/>
        </w:rPr>
      </w:pPr>
      <w:r w:rsidRPr="00826F6E">
        <w:rPr>
          <w:rFonts w:eastAsia="Calibri" w:cs="Times New Roman"/>
          <w:b/>
          <w:sz w:val="24"/>
          <w:szCs w:val="22"/>
        </w:rPr>
        <w:t xml:space="preserve">We baptize </w:t>
      </w:r>
      <w:r w:rsidR="0085278E">
        <w:rPr>
          <w:rFonts w:eastAsia="Calibri" w:cs="Times New Roman"/>
          <w:b/>
          <w:sz w:val="24"/>
          <w:szCs w:val="22"/>
        </w:rPr>
        <w:t>whenever the need arises</w:t>
      </w:r>
      <w:r w:rsidRPr="00826F6E">
        <w:rPr>
          <w:rFonts w:eastAsia="Calibri" w:cs="Times New Roman"/>
          <w:b/>
          <w:sz w:val="24"/>
          <w:szCs w:val="22"/>
        </w:rPr>
        <w:t xml:space="preserve">. </w:t>
      </w:r>
      <w:r w:rsidRPr="00826F6E">
        <w:rPr>
          <w:rFonts w:eastAsia="Calibri" w:cs="Times New Roman"/>
          <w:sz w:val="24"/>
          <w:szCs w:val="22"/>
        </w:rPr>
        <w:t>We invite people to decide spontaneously to be baptized but we also believe in the value of inviting loved ones.</w:t>
      </w:r>
      <w:r w:rsidR="00FE2FA5">
        <w:rPr>
          <w:rFonts w:eastAsia="Calibri" w:cs="Times New Roman"/>
          <w:sz w:val="24"/>
          <w:szCs w:val="22"/>
        </w:rPr>
        <w:t xml:space="preserve"> If you are ready to be baptized in water, now is the time.</w:t>
      </w:r>
    </w:p>
    <w:p w:rsidR="00826F6E" w:rsidRDefault="00826F6E" w:rsidP="00A546F9">
      <w:pPr>
        <w:spacing w:before="100"/>
        <w:rPr>
          <w:rFonts w:eastAsia="Calibri" w:cs="Times New Roman"/>
          <w:sz w:val="24"/>
          <w:szCs w:val="22"/>
        </w:rPr>
      </w:pPr>
      <w:r w:rsidRPr="00826F6E">
        <w:rPr>
          <w:rFonts w:eastAsia="Calibri" w:cs="Times New Roman"/>
          <w:b/>
          <w:sz w:val="24"/>
          <w:szCs w:val="22"/>
        </w:rPr>
        <w:t>We invite friends and family members to participate in baptisms</w:t>
      </w:r>
      <w:r w:rsidR="0085278E">
        <w:rPr>
          <w:rFonts w:eastAsia="Calibri" w:cs="Times New Roman"/>
          <w:sz w:val="24"/>
          <w:szCs w:val="22"/>
        </w:rPr>
        <w:t>. This is a time for rejoicing. It will be a witness to your family</w:t>
      </w:r>
      <w:r w:rsidR="00DF7638">
        <w:rPr>
          <w:rFonts w:eastAsia="Calibri" w:cs="Times New Roman"/>
          <w:sz w:val="24"/>
          <w:szCs w:val="22"/>
        </w:rPr>
        <w:t>,</w:t>
      </w:r>
      <w:r w:rsidR="0085278E">
        <w:rPr>
          <w:rFonts w:eastAsia="Calibri" w:cs="Times New Roman"/>
          <w:sz w:val="24"/>
          <w:szCs w:val="22"/>
        </w:rPr>
        <w:t xml:space="preserve"> friends</w:t>
      </w:r>
      <w:r w:rsidR="00DF7638">
        <w:rPr>
          <w:rFonts w:eastAsia="Calibri" w:cs="Times New Roman"/>
          <w:sz w:val="24"/>
          <w:szCs w:val="22"/>
        </w:rPr>
        <w:t xml:space="preserve"> and others.</w:t>
      </w:r>
    </w:p>
    <w:p w:rsidR="00826F6E" w:rsidRPr="00826F6E" w:rsidRDefault="0093484D" w:rsidP="00A546F9">
      <w:pPr>
        <w:spacing w:before="100"/>
        <w:rPr>
          <w:rFonts w:eastAsia="Calibri" w:cs="Times New Roman"/>
          <w:sz w:val="24"/>
          <w:szCs w:val="22"/>
        </w:rPr>
      </w:pPr>
      <w:r>
        <w:rPr>
          <w:rFonts w:eastAsia="Calibri" w:cs="Times New Roman"/>
          <w:b/>
          <w:sz w:val="24"/>
          <w:szCs w:val="22"/>
        </w:rPr>
        <w:t xml:space="preserve">The </w:t>
      </w:r>
      <w:r w:rsidR="00826F6E" w:rsidRPr="00826F6E">
        <w:rPr>
          <w:rFonts w:eastAsia="Calibri" w:cs="Times New Roman"/>
          <w:b/>
          <w:sz w:val="24"/>
          <w:szCs w:val="22"/>
        </w:rPr>
        <w:t>story</w:t>
      </w:r>
      <w:r>
        <w:rPr>
          <w:rFonts w:eastAsia="Calibri" w:cs="Times New Roman"/>
          <w:b/>
          <w:sz w:val="24"/>
          <w:szCs w:val="22"/>
        </w:rPr>
        <w:t xml:space="preserve"> of how you came to know Jesus as your Savior is valuable</w:t>
      </w:r>
      <w:r w:rsidR="00826F6E" w:rsidRPr="00826F6E">
        <w:rPr>
          <w:rFonts w:eastAsia="Calibri" w:cs="Times New Roman"/>
          <w:sz w:val="24"/>
          <w:szCs w:val="22"/>
        </w:rPr>
        <w:t xml:space="preserve">. </w:t>
      </w:r>
      <w:r>
        <w:rPr>
          <w:rFonts w:eastAsia="Calibri" w:cs="Times New Roman"/>
          <w:sz w:val="24"/>
          <w:szCs w:val="22"/>
        </w:rPr>
        <w:t>Everyone at your baptism will want to hear it also.</w:t>
      </w:r>
    </w:p>
    <w:p w:rsidR="000C0C52" w:rsidRDefault="000C0C52" w:rsidP="0093484D">
      <w:pPr>
        <w:rPr>
          <w:rFonts w:eastAsia="Calibri" w:cs="Times New Roman"/>
          <w:sz w:val="24"/>
          <w:szCs w:val="22"/>
        </w:rPr>
        <w:sectPr w:rsidR="000C0C52" w:rsidSect="00AA3F8B">
          <w:type w:val="continuous"/>
          <w:pgSz w:w="12240" w:h="15840"/>
          <w:pgMar w:top="720" w:right="720" w:bottom="720" w:left="720" w:header="720" w:footer="720" w:gutter="0"/>
          <w:cols w:num="2" w:space="720"/>
          <w:docGrid w:linePitch="360"/>
        </w:sectPr>
      </w:pPr>
    </w:p>
    <w:p w:rsidR="00826F6E" w:rsidRPr="00826F6E" w:rsidRDefault="000C0C52" w:rsidP="0093484D">
      <w:pPr>
        <w:pBdr>
          <w:top w:val="single" w:sz="4" w:space="1" w:color="auto"/>
          <w:bottom w:val="single" w:sz="4" w:space="1" w:color="auto"/>
        </w:pBdr>
        <w:shd w:val="clear" w:color="auto" w:fill="F2F2F2"/>
        <w:jc w:val="center"/>
        <w:rPr>
          <w:rFonts w:eastAsia="Calibri" w:cs="Times New Roman"/>
          <w:i/>
          <w:sz w:val="32"/>
          <w:szCs w:val="22"/>
        </w:rPr>
      </w:pPr>
      <w:r>
        <w:rPr>
          <w:rFonts w:eastAsia="Calibri" w:cs="Times New Roman"/>
          <w:i/>
          <w:sz w:val="32"/>
          <w:szCs w:val="22"/>
        </w:rPr>
        <w:lastRenderedPageBreak/>
        <w:t>Special Topic</w:t>
      </w:r>
    </w:p>
    <w:p w:rsidR="00826F6E" w:rsidRPr="00823B0F" w:rsidRDefault="0085278E" w:rsidP="0093484D">
      <w:pPr>
        <w:pBdr>
          <w:top w:val="single" w:sz="4" w:space="1" w:color="auto"/>
          <w:bottom w:val="single" w:sz="4" w:space="1" w:color="auto"/>
        </w:pBdr>
        <w:shd w:val="clear" w:color="auto" w:fill="F2F2F2"/>
        <w:jc w:val="center"/>
        <w:rPr>
          <w:rFonts w:eastAsia="Calibri" w:cs="Times New Roman"/>
          <w:sz w:val="40"/>
          <w:szCs w:val="22"/>
        </w:rPr>
      </w:pPr>
      <w:r w:rsidRPr="0085278E">
        <w:rPr>
          <w:rFonts w:eastAsia="Calibri" w:cs="Times New Roman"/>
          <w:b/>
          <w:sz w:val="40"/>
          <w:szCs w:val="22"/>
        </w:rPr>
        <w:t xml:space="preserve">Holy </w:t>
      </w:r>
      <w:r w:rsidR="00826F6E" w:rsidRPr="00826F6E">
        <w:rPr>
          <w:rFonts w:eastAsia="Calibri" w:cs="Times New Roman"/>
          <w:b/>
          <w:sz w:val="40"/>
          <w:szCs w:val="22"/>
        </w:rPr>
        <w:t>Communion</w:t>
      </w:r>
      <w:r w:rsidR="00826F6E" w:rsidRPr="00826F6E">
        <w:rPr>
          <w:rFonts w:eastAsia="Calibri" w:cs="Times New Roman"/>
          <w:sz w:val="40"/>
          <w:szCs w:val="22"/>
        </w:rPr>
        <w:t xml:space="preserve"> (The Lord</w:t>
      </w:r>
      <w:r w:rsidR="00217227" w:rsidRPr="00823B0F">
        <w:rPr>
          <w:rFonts w:eastAsia="Calibri" w:cs="Times New Roman"/>
          <w:sz w:val="40"/>
          <w:szCs w:val="22"/>
        </w:rPr>
        <w:t>’</w:t>
      </w:r>
      <w:r w:rsidR="00826F6E" w:rsidRPr="00826F6E">
        <w:rPr>
          <w:rFonts w:eastAsia="Calibri" w:cs="Times New Roman"/>
          <w:sz w:val="40"/>
          <w:szCs w:val="22"/>
        </w:rPr>
        <w:t>s Supper)</w:t>
      </w:r>
    </w:p>
    <w:p w:rsidR="00217227" w:rsidRPr="00826F6E" w:rsidRDefault="00217227" w:rsidP="0093484D">
      <w:pPr>
        <w:pBdr>
          <w:top w:val="single" w:sz="4" w:space="1" w:color="auto"/>
          <w:bottom w:val="single" w:sz="4" w:space="1" w:color="auto"/>
        </w:pBdr>
        <w:shd w:val="clear" w:color="auto" w:fill="F2F2F2"/>
        <w:jc w:val="center"/>
        <w:rPr>
          <w:rFonts w:eastAsia="Calibri" w:cs="Times New Roman"/>
          <w:b/>
          <w:sz w:val="40"/>
          <w:szCs w:val="22"/>
        </w:rPr>
        <w:sectPr w:rsidR="00217227" w:rsidRPr="00826F6E" w:rsidSect="002E18CC">
          <w:type w:val="continuous"/>
          <w:pgSz w:w="12240" w:h="15840"/>
          <w:pgMar w:top="720" w:right="720" w:bottom="720" w:left="720" w:header="720" w:footer="720" w:gutter="0"/>
          <w:cols w:space="720"/>
          <w:docGrid w:linePitch="360"/>
        </w:sectPr>
      </w:pPr>
    </w:p>
    <w:p w:rsidR="00217227" w:rsidRPr="00826F6E" w:rsidRDefault="00217227" w:rsidP="00217227">
      <w:pPr>
        <w:rPr>
          <w:rFonts w:eastAsia="Calibri" w:cs="Times New Roman"/>
          <w:sz w:val="24"/>
          <w:szCs w:val="22"/>
        </w:rPr>
      </w:pPr>
    </w:p>
    <w:p w:rsidR="00217227" w:rsidRPr="00826F6E" w:rsidRDefault="00217227" w:rsidP="00217227">
      <w:pPr>
        <w:rPr>
          <w:rFonts w:eastAsia="Calibri" w:cs="Times New Roman"/>
          <w:sz w:val="24"/>
          <w:szCs w:val="22"/>
        </w:rPr>
        <w:sectPr w:rsidR="00217227" w:rsidRPr="00826F6E" w:rsidSect="00AA3F8B">
          <w:type w:val="continuous"/>
          <w:pgSz w:w="12240" w:h="15840"/>
          <w:pgMar w:top="720" w:right="720" w:bottom="720" w:left="720" w:header="720" w:footer="720" w:gutter="0"/>
          <w:cols w:space="720"/>
          <w:docGrid w:linePitch="360"/>
        </w:sectPr>
      </w:pPr>
    </w:p>
    <w:p w:rsidR="00826F6E" w:rsidRPr="00826F6E" w:rsidRDefault="00826F6E" w:rsidP="0093484D">
      <w:pPr>
        <w:rPr>
          <w:rFonts w:eastAsia="Calibri" w:cs="Times New Roman"/>
          <w:sz w:val="24"/>
          <w:szCs w:val="22"/>
        </w:rPr>
      </w:pPr>
      <w:r w:rsidRPr="00826F6E">
        <w:rPr>
          <w:rFonts w:eastAsia="Calibri" w:cs="Times New Roman"/>
          <w:sz w:val="24"/>
          <w:szCs w:val="22"/>
        </w:rPr>
        <w:t xml:space="preserve">Jesus never asked His disciples to remember His birth. But He did instruct them to remember His death and resurrection. He gave the church two visible symbols (called </w:t>
      </w:r>
      <w:r w:rsidR="00217227">
        <w:rPr>
          <w:rFonts w:eastAsia="Calibri" w:cs="Times New Roman"/>
          <w:sz w:val="24"/>
          <w:szCs w:val="22"/>
        </w:rPr>
        <w:t>“</w:t>
      </w:r>
      <w:r w:rsidRPr="00826F6E">
        <w:rPr>
          <w:rFonts w:eastAsia="Calibri" w:cs="Times New Roman"/>
          <w:sz w:val="24"/>
          <w:szCs w:val="22"/>
        </w:rPr>
        <w:t>ordinances</w:t>
      </w:r>
      <w:r w:rsidR="00217227">
        <w:rPr>
          <w:rFonts w:eastAsia="Calibri" w:cs="Times New Roman"/>
          <w:sz w:val="24"/>
          <w:szCs w:val="22"/>
        </w:rPr>
        <w:t>”</w:t>
      </w:r>
      <w:r w:rsidRPr="00826F6E">
        <w:rPr>
          <w:rFonts w:eastAsia="Calibri" w:cs="Times New Roman"/>
          <w:sz w:val="24"/>
          <w:szCs w:val="22"/>
        </w:rPr>
        <w:t xml:space="preserve">) as reminders of His death. These two ordinances are: Baptism and </w:t>
      </w:r>
      <w:proofErr w:type="gramStart"/>
      <w:r w:rsidRPr="00826F6E">
        <w:rPr>
          <w:rFonts w:eastAsia="Calibri" w:cs="Times New Roman"/>
          <w:sz w:val="24"/>
          <w:szCs w:val="22"/>
        </w:rPr>
        <w:t>The</w:t>
      </w:r>
      <w:proofErr w:type="gramEnd"/>
      <w:r w:rsidRPr="00826F6E">
        <w:rPr>
          <w:rFonts w:eastAsia="Calibri" w:cs="Times New Roman"/>
          <w:sz w:val="24"/>
          <w:szCs w:val="22"/>
        </w:rPr>
        <w:t xml:space="preserve"> Lord</w:t>
      </w:r>
      <w:r w:rsidR="00217227">
        <w:rPr>
          <w:rFonts w:eastAsia="Calibri" w:cs="Times New Roman"/>
          <w:sz w:val="24"/>
          <w:szCs w:val="22"/>
        </w:rPr>
        <w:t>’</w:t>
      </w:r>
      <w:r w:rsidRPr="00826F6E">
        <w:rPr>
          <w:rFonts w:eastAsia="Calibri" w:cs="Times New Roman"/>
          <w:sz w:val="24"/>
          <w:szCs w:val="22"/>
        </w:rPr>
        <w:t xml:space="preserve">s Supper. </w:t>
      </w:r>
    </w:p>
    <w:p w:rsidR="00826F6E" w:rsidRPr="00826F6E" w:rsidRDefault="00826F6E" w:rsidP="00A546F9">
      <w:pPr>
        <w:spacing w:before="100"/>
        <w:rPr>
          <w:rFonts w:eastAsia="Calibri" w:cs="Times New Roman"/>
          <w:sz w:val="24"/>
          <w:szCs w:val="22"/>
        </w:rPr>
      </w:pPr>
      <w:r w:rsidRPr="00826F6E">
        <w:rPr>
          <w:rFonts w:eastAsia="Calibri" w:cs="Times New Roman"/>
          <w:sz w:val="24"/>
          <w:szCs w:val="22"/>
        </w:rPr>
        <w:t>The Lord</w:t>
      </w:r>
      <w:r w:rsidR="00217227">
        <w:rPr>
          <w:rFonts w:eastAsia="Calibri" w:cs="Times New Roman"/>
          <w:sz w:val="24"/>
          <w:szCs w:val="22"/>
        </w:rPr>
        <w:t>’</w:t>
      </w:r>
      <w:r w:rsidRPr="00826F6E">
        <w:rPr>
          <w:rFonts w:eastAsia="Calibri" w:cs="Times New Roman"/>
          <w:sz w:val="24"/>
          <w:szCs w:val="22"/>
        </w:rPr>
        <w:t>s Supper is an object lesson that represents a great spiritual truth for believers.</w:t>
      </w:r>
    </w:p>
    <w:p w:rsidR="00826F6E" w:rsidRPr="00826F6E" w:rsidRDefault="00826F6E" w:rsidP="00A546F9">
      <w:pPr>
        <w:spacing w:before="100"/>
        <w:rPr>
          <w:rFonts w:eastAsia="Calibri" w:cs="Times New Roman"/>
          <w:sz w:val="24"/>
          <w:szCs w:val="22"/>
        </w:rPr>
      </w:pPr>
      <w:r w:rsidRPr="00826F6E">
        <w:rPr>
          <w:rFonts w:eastAsia="Calibri" w:cs="Times New Roman"/>
          <w:sz w:val="24"/>
          <w:szCs w:val="22"/>
        </w:rPr>
        <w:t>According to 1 Corinthians 11:23-26...</w:t>
      </w:r>
    </w:p>
    <w:p w:rsidR="00826F6E" w:rsidRPr="00826F6E" w:rsidRDefault="00826F6E" w:rsidP="00A546F9">
      <w:pPr>
        <w:spacing w:before="100"/>
        <w:rPr>
          <w:rFonts w:eastAsia="Calibri" w:cs="Times New Roman"/>
          <w:b/>
          <w:sz w:val="24"/>
          <w:szCs w:val="22"/>
        </w:rPr>
      </w:pPr>
      <w:r w:rsidRPr="00826F6E">
        <w:rPr>
          <w:rFonts w:eastAsia="Calibri" w:cs="Times New Roman"/>
          <w:b/>
          <w:sz w:val="24"/>
          <w:szCs w:val="22"/>
        </w:rPr>
        <w:t>What is the Lord</w:t>
      </w:r>
      <w:r w:rsidR="00217227" w:rsidRPr="0016653C">
        <w:rPr>
          <w:rFonts w:eastAsia="Calibri" w:cs="Times New Roman"/>
          <w:b/>
          <w:sz w:val="24"/>
          <w:szCs w:val="22"/>
        </w:rPr>
        <w:t>’</w:t>
      </w:r>
      <w:r w:rsidRPr="00826F6E">
        <w:rPr>
          <w:rFonts w:eastAsia="Calibri" w:cs="Times New Roman"/>
          <w:b/>
          <w:sz w:val="24"/>
          <w:szCs w:val="22"/>
        </w:rPr>
        <w:t>s Supper?</w:t>
      </w:r>
    </w:p>
    <w:p w:rsidR="00826F6E" w:rsidRPr="00826F6E" w:rsidRDefault="00826F6E" w:rsidP="000C0C52">
      <w:pPr>
        <w:numPr>
          <w:ilvl w:val="0"/>
          <w:numId w:val="6"/>
        </w:numPr>
        <w:rPr>
          <w:rFonts w:eastAsia="Calibri" w:cs="Times New Roman"/>
          <w:sz w:val="24"/>
          <w:szCs w:val="22"/>
        </w:rPr>
      </w:pPr>
      <w:r w:rsidRPr="00826F6E">
        <w:rPr>
          <w:rFonts w:eastAsia="Calibri" w:cs="Times New Roman"/>
          <w:sz w:val="24"/>
          <w:szCs w:val="22"/>
        </w:rPr>
        <w:t xml:space="preserve">It is a </w:t>
      </w:r>
      <w:r w:rsidRPr="00826F6E">
        <w:rPr>
          <w:rFonts w:eastAsia="Calibri" w:cs="Times New Roman"/>
          <w:sz w:val="24"/>
          <w:szCs w:val="22"/>
          <w:u w:val="single"/>
        </w:rPr>
        <w:t>simple</w:t>
      </w:r>
      <w:r w:rsidR="00217227">
        <w:rPr>
          <w:rFonts w:eastAsia="Calibri" w:cs="Times New Roman"/>
          <w:sz w:val="24"/>
          <w:szCs w:val="22"/>
        </w:rPr>
        <w:t xml:space="preserve"> act</w:t>
      </w:r>
      <w:r w:rsidRPr="00826F6E">
        <w:rPr>
          <w:rFonts w:eastAsia="Calibri" w:cs="Times New Roman"/>
          <w:sz w:val="24"/>
          <w:szCs w:val="22"/>
        </w:rPr>
        <w:t xml:space="preserve"> (v. 23)</w:t>
      </w:r>
    </w:p>
    <w:p w:rsidR="00826F6E" w:rsidRPr="00826F6E" w:rsidRDefault="00826F6E" w:rsidP="0085278E">
      <w:pPr>
        <w:numPr>
          <w:ilvl w:val="0"/>
          <w:numId w:val="6"/>
        </w:numPr>
        <w:rPr>
          <w:rFonts w:eastAsia="Calibri" w:cs="Times New Roman"/>
          <w:sz w:val="24"/>
          <w:szCs w:val="22"/>
        </w:rPr>
      </w:pPr>
      <w:r w:rsidRPr="00826F6E">
        <w:rPr>
          <w:rFonts w:eastAsia="Calibri" w:cs="Times New Roman"/>
          <w:sz w:val="24"/>
          <w:szCs w:val="22"/>
        </w:rPr>
        <w:t xml:space="preserve">It is a </w:t>
      </w:r>
      <w:r w:rsidRPr="00826F6E">
        <w:rPr>
          <w:rFonts w:eastAsia="Calibri" w:cs="Times New Roman"/>
          <w:sz w:val="24"/>
          <w:szCs w:val="22"/>
          <w:u w:val="single"/>
        </w:rPr>
        <w:t>reminder</w:t>
      </w:r>
      <w:r w:rsidRPr="00826F6E">
        <w:rPr>
          <w:rFonts w:eastAsia="Calibri" w:cs="Times New Roman"/>
          <w:sz w:val="24"/>
          <w:szCs w:val="22"/>
        </w:rPr>
        <w:t xml:space="preserve"> (v. 24)</w:t>
      </w:r>
    </w:p>
    <w:p w:rsidR="00826F6E" w:rsidRPr="00826F6E" w:rsidRDefault="00826F6E" w:rsidP="0085278E">
      <w:pPr>
        <w:numPr>
          <w:ilvl w:val="0"/>
          <w:numId w:val="6"/>
        </w:numPr>
        <w:rPr>
          <w:rFonts w:eastAsia="Calibri" w:cs="Times New Roman"/>
          <w:sz w:val="24"/>
          <w:szCs w:val="22"/>
        </w:rPr>
      </w:pPr>
      <w:r w:rsidRPr="00826F6E">
        <w:rPr>
          <w:rFonts w:eastAsia="Calibri" w:cs="Times New Roman"/>
          <w:sz w:val="24"/>
          <w:szCs w:val="22"/>
        </w:rPr>
        <w:t xml:space="preserve">It is a </w:t>
      </w:r>
      <w:r w:rsidRPr="00826F6E">
        <w:rPr>
          <w:rFonts w:eastAsia="Calibri" w:cs="Times New Roman"/>
          <w:sz w:val="24"/>
          <w:szCs w:val="22"/>
          <w:u w:val="single"/>
        </w:rPr>
        <w:t>symbol</w:t>
      </w:r>
      <w:r w:rsidRPr="00826F6E">
        <w:rPr>
          <w:rFonts w:eastAsia="Calibri" w:cs="Times New Roman"/>
          <w:sz w:val="24"/>
          <w:szCs w:val="22"/>
        </w:rPr>
        <w:t xml:space="preserve"> (v. 25)</w:t>
      </w:r>
    </w:p>
    <w:p w:rsidR="00826F6E" w:rsidRPr="00826F6E" w:rsidRDefault="00826F6E" w:rsidP="0085278E">
      <w:pPr>
        <w:numPr>
          <w:ilvl w:val="0"/>
          <w:numId w:val="6"/>
        </w:numPr>
        <w:rPr>
          <w:rFonts w:eastAsia="Calibri" w:cs="Times New Roman"/>
          <w:sz w:val="24"/>
          <w:szCs w:val="22"/>
        </w:rPr>
      </w:pPr>
      <w:r w:rsidRPr="00826F6E">
        <w:rPr>
          <w:rFonts w:eastAsia="Calibri" w:cs="Times New Roman"/>
          <w:sz w:val="24"/>
          <w:szCs w:val="22"/>
        </w:rPr>
        <w:t xml:space="preserve">It is a </w:t>
      </w:r>
      <w:r w:rsidRPr="00826F6E">
        <w:rPr>
          <w:rFonts w:eastAsia="Calibri" w:cs="Times New Roman"/>
          <w:sz w:val="24"/>
          <w:szCs w:val="22"/>
          <w:u w:val="single"/>
        </w:rPr>
        <w:t>statement of faith</w:t>
      </w:r>
      <w:r w:rsidRPr="00826F6E">
        <w:rPr>
          <w:rFonts w:eastAsia="Calibri" w:cs="Times New Roman"/>
          <w:sz w:val="24"/>
          <w:szCs w:val="22"/>
        </w:rPr>
        <w:t xml:space="preserve"> (v. 26</w:t>
      </w:r>
    </w:p>
    <w:p w:rsidR="00826F6E" w:rsidRPr="00826F6E" w:rsidRDefault="00826F6E" w:rsidP="00A546F9">
      <w:pPr>
        <w:spacing w:before="100"/>
        <w:rPr>
          <w:rFonts w:eastAsia="Calibri" w:cs="Times New Roman"/>
          <w:b/>
          <w:sz w:val="24"/>
          <w:szCs w:val="22"/>
        </w:rPr>
      </w:pPr>
      <w:r w:rsidRPr="00826F6E">
        <w:rPr>
          <w:rFonts w:eastAsia="Calibri" w:cs="Times New Roman"/>
          <w:b/>
          <w:sz w:val="24"/>
          <w:szCs w:val="22"/>
        </w:rPr>
        <w:t>Who should take the Lord</w:t>
      </w:r>
      <w:r w:rsidR="00217227" w:rsidRPr="0016653C">
        <w:rPr>
          <w:rFonts w:eastAsia="Calibri" w:cs="Times New Roman"/>
          <w:b/>
          <w:sz w:val="24"/>
          <w:szCs w:val="22"/>
        </w:rPr>
        <w:t>’</w:t>
      </w:r>
      <w:r w:rsidRPr="00826F6E">
        <w:rPr>
          <w:rFonts w:eastAsia="Calibri" w:cs="Times New Roman"/>
          <w:b/>
          <w:sz w:val="24"/>
          <w:szCs w:val="22"/>
        </w:rPr>
        <w:t>s Supper?</w:t>
      </w:r>
    </w:p>
    <w:p w:rsidR="00826F6E" w:rsidRPr="00826F6E" w:rsidRDefault="0085278E" w:rsidP="000C0C52">
      <w:pPr>
        <w:ind w:left="720" w:hanging="360"/>
        <w:rPr>
          <w:rFonts w:eastAsia="Calibri" w:cs="Times New Roman"/>
          <w:sz w:val="24"/>
          <w:szCs w:val="22"/>
        </w:rPr>
      </w:pPr>
      <w:r>
        <w:rPr>
          <w:rFonts w:eastAsia="Calibri" w:cs="Times New Roman"/>
          <w:sz w:val="24"/>
          <w:szCs w:val="22"/>
        </w:rPr>
        <w:t>A</w:t>
      </w:r>
      <w:r w:rsidR="00826F6E" w:rsidRPr="00826F6E">
        <w:rPr>
          <w:rFonts w:eastAsia="Calibri" w:cs="Times New Roman"/>
          <w:sz w:val="24"/>
          <w:szCs w:val="22"/>
        </w:rPr>
        <w:t xml:space="preserve">ll </w:t>
      </w:r>
      <w:r w:rsidR="00826F6E" w:rsidRPr="00826F6E">
        <w:rPr>
          <w:rFonts w:eastAsia="Calibri" w:cs="Times New Roman"/>
          <w:sz w:val="24"/>
          <w:szCs w:val="22"/>
          <w:u w:val="single"/>
        </w:rPr>
        <w:t>believers</w:t>
      </w:r>
      <w:r w:rsidR="00826F6E" w:rsidRPr="00826F6E">
        <w:rPr>
          <w:rFonts w:eastAsia="Calibri" w:cs="Times New Roman"/>
          <w:sz w:val="24"/>
          <w:szCs w:val="22"/>
        </w:rPr>
        <w:t xml:space="preserve"> (v. 29)</w:t>
      </w:r>
    </w:p>
    <w:p w:rsidR="00826F6E" w:rsidRPr="00826F6E" w:rsidRDefault="00381C04" w:rsidP="0093484D">
      <w:pPr>
        <w:rPr>
          <w:rFonts w:eastAsia="Calibri" w:cs="Times New Roman"/>
          <w:b/>
          <w:sz w:val="24"/>
          <w:szCs w:val="22"/>
        </w:rPr>
      </w:pPr>
      <w:r>
        <w:rPr>
          <w:rFonts w:eastAsia="Calibri" w:cs="Times New Roman"/>
          <w:b/>
          <w:sz w:val="28"/>
          <w:szCs w:val="22"/>
        </w:rPr>
        <w:br w:type="column"/>
      </w:r>
      <w:r w:rsidR="00826F6E" w:rsidRPr="00826F6E">
        <w:rPr>
          <w:rFonts w:eastAsia="Calibri" w:cs="Times New Roman"/>
          <w:b/>
          <w:sz w:val="24"/>
          <w:szCs w:val="22"/>
        </w:rPr>
        <w:t xml:space="preserve">How do I prepare myself for </w:t>
      </w:r>
      <w:r w:rsidRPr="0016653C">
        <w:rPr>
          <w:rFonts w:eastAsia="Calibri" w:cs="Times New Roman"/>
          <w:b/>
          <w:sz w:val="24"/>
          <w:szCs w:val="22"/>
        </w:rPr>
        <w:t>Communion</w:t>
      </w:r>
      <w:r w:rsidR="00826F6E" w:rsidRPr="00826F6E">
        <w:rPr>
          <w:rFonts w:eastAsia="Calibri" w:cs="Times New Roman"/>
          <w:b/>
          <w:sz w:val="24"/>
          <w:szCs w:val="22"/>
        </w:rPr>
        <w:t>?</w:t>
      </w:r>
    </w:p>
    <w:p w:rsidR="00826F6E" w:rsidRPr="00826F6E" w:rsidRDefault="00826F6E" w:rsidP="000C0C52">
      <w:pPr>
        <w:numPr>
          <w:ilvl w:val="0"/>
          <w:numId w:val="7"/>
        </w:numPr>
        <w:rPr>
          <w:rFonts w:eastAsia="Calibri" w:cs="Times New Roman"/>
          <w:sz w:val="24"/>
          <w:szCs w:val="22"/>
        </w:rPr>
      </w:pPr>
      <w:r w:rsidRPr="00826F6E">
        <w:rPr>
          <w:rFonts w:eastAsia="Calibri" w:cs="Times New Roman"/>
          <w:sz w:val="24"/>
          <w:szCs w:val="22"/>
          <w:u w:val="single"/>
        </w:rPr>
        <w:t>Self-examination</w:t>
      </w:r>
      <w:r w:rsidR="00217227">
        <w:rPr>
          <w:rFonts w:eastAsia="Calibri" w:cs="Times New Roman"/>
          <w:sz w:val="24"/>
          <w:szCs w:val="22"/>
        </w:rPr>
        <w:br/>
      </w:r>
      <w:r w:rsidRPr="00826F6E">
        <w:rPr>
          <w:rFonts w:eastAsia="Calibri" w:cs="Times New Roman"/>
          <w:sz w:val="24"/>
          <w:szCs w:val="22"/>
        </w:rPr>
        <w:t>(v. 27)</w:t>
      </w:r>
    </w:p>
    <w:p w:rsidR="00826F6E" w:rsidRPr="00826F6E" w:rsidRDefault="00826F6E" w:rsidP="000C0C52">
      <w:pPr>
        <w:numPr>
          <w:ilvl w:val="0"/>
          <w:numId w:val="7"/>
        </w:numPr>
        <w:rPr>
          <w:rFonts w:eastAsia="Calibri" w:cs="Times New Roman"/>
          <w:sz w:val="24"/>
          <w:szCs w:val="22"/>
        </w:rPr>
      </w:pPr>
      <w:r w:rsidRPr="00826F6E">
        <w:rPr>
          <w:rFonts w:eastAsia="Calibri" w:cs="Times New Roman"/>
          <w:sz w:val="24"/>
          <w:szCs w:val="22"/>
          <w:u w:val="single"/>
        </w:rPr>
        <w:t>Recommitment</w:t>
      </w:r>
      <w:r w:rsidR="00217227">
        <w:rPr>
          <w:rFonts w:eastAsia="Calibri" w:cs="Times New Roman"/>
          <w:sz w:val="24"/>
          <w:szCs w:val="22"/>
        </w:rPr>
        <w:br/>
      </w:r>
      <w:r w:rsidRPr="00826F6E">
        <w:rPr>
          <w:rFonts w:eastAsia="Calibri" w:cs="Times New Roman"/>
          <w:sz w:val="24"/>
          <w:szCs w:val="22"/>
        </w:rPr>
        <w:t>(Romans 12:1)</w:t>
      </w:r>
    </w:p>
    <w:p w:rsidR="00826F6E" w:rsidRPr="00826F6E" w:rsidRDefault="00826F6E" w:rsidP="000C0C52">
      <w:pPr>
        <w:numPr>
          <w:ilvl w:val="0"/>
          <w:numId w:val="7"/>
        </w:numPr>
        <w:rPr>
          <w:rFonts w:eastAsia="Calibri" w:cs="Times New Roman"/>
          <w:sz w:val="24"/>
          <w:szCs w:val="22"/>
        </w:rPr>
      </w:pPr>
      <w:r w:rsidRPr="00826F6E">
        <w:rPr>
          <w:rFonts w:eastAsia="Calibri" w:cs="Times New Roman"/>
          <w:sz w:val="24"/>
          <w:szCs w:val="22"/>
          <w:u w:val="single"/>
        </w:rPr>
        <w:t>Confession of sin</w:t>
      </w:r>
      <w:r w:rsidR="00217227">
        <w:rPr>
          <w:rFonts w:eastAsia="Calibri" w:cs="Times New Roman"/>
          <w:sz w:val="24"/>
          <w:szCs w:val="22"/>
        </w:rPr>
        <w:br/>
      </w:r>
      <w:r w:rsidRPr="00826F6E">
        <w:rPr>
          <w:rFonts w:eastAsia="Calibri" w:cs="Times New Roman"/>
          <w:sz w:val="24"/>
          <w:szCs w:val="22"/>
        </w:rPr>
        <w:t>(1 John 1:9)</w:t>
      </w:r>
    </w:p>
    <w:p w:rsidR="00826F6E" w:rsidRPr="00826F6E" w:rsidRDefault="00826F6E" w:rsidP="000C0C52">
      <w:pPr>
        <w:numPr>
          <w:ilvl w:val="0"/>
          <w:numId w:val="7"/>
        </w:numPr>
        <w:rPr>
          <w:rFonts w:eastAsia="Calibri" w:cs="Times New Roman"/>
          <w:sz w:val="24"/>
          <w:szCs w:val="22"/>
        </w:rPr>
      </w:pPr>
      <w:r w:rsidRPr="00826F6E">
        <w:rPr>
          <w:rFonts w:eastAsia="Calibri" w:cs="Times New Roman"/>
          <w:sz w:val="24"/>
          <w:szCs w:val="22"/>
        </w:rPr>
        <w:t xml:space="preserve">Restoring </w:t>
      </w:r>
      <w:r w:rsidRPr="00826F6E">
        <w:rPr>
          <w:rFonts w:eastAsia="Calibri" w:cs="Times New Roman"/>
          <w:sz w:val="24"/>
          <w:szCs w:val="22"/>
          <w:u w:val="single"/>
        </w:rPr>
        <w:t>relationships</w:t>
      </w:r>
      <w:r w:rsidR="00217227">
        <w:rPr>
          <w:rFonts w:eastAsia="Calibri" w:cs="Times New Roman"/>
          <w:sz w:val="24"/>
          <w:szCs w:val="22"/>
          <w:u w:val="single"/>
        </w:rPr>
        <w:br/>
      </w:r>
      <w:r w:rsidRPr="00826F6E">
        <w:rPr>
          <w:rFonts w:eastAsia="Calibri" w:cs="Times New Roman"/>
          <w:sz w:val="24"/>
          <w:szCs w:val="22"/>
        </w:rPr>
        <w:t>(Matthew 5:23-24)</w:t>
      </w:r>
    </w:p>
    <w:p w:rsidR="00826F6E" w:rsidRPr="00826F6E" w:rsidRDefault="00826F6E" w:rsidP="00A546F9">
      <w:pPr>
        <w:spacing w:before="100"/>
        <w:rPr>
          <w:rFonts w:eastAsia="Calibri" w:cs="Times New Roman"/>
          <w:b/>
          <w:sz w:val="24"/>
          <w:szCs w:val="22"/>
        </w:rPr>
      </w:pPr>
      <w:r w:rsidRPr="00826F6E">
        <w:rPr>
          <w:rFonts w:eastAsia="Calibri" w:cs="Times New Roman"/>
          <w:b/>
          <w:sz w:val="24"/>
          <w:szCs w:val="22"/>
        </w:rPr>
        <w:t>When and how often should we observe the Lord</w:t>
      </w:r>
      <w:r w:rsidR="00217227" w:rsidRPr="0016653C">
        <w:rPr>
          <w:rFonts w:eastAsia="Calibri" w:cs="Times New Roman"/>
          <w:b/>
          <w:sz w:val="24"/>
          <w:szCs w:val="22"/>
        </w:rPr>
        <w:t>’</w:t>
      </w:r>
      <w:r w:rsidRPr="00826F6E">
        <w:rPr>
          <w:rFonts w:eastAsia="Calibri" w:cs="Times New Roman"/>
          <w:b/>
          <w:sz w:val="24"/>
          <w:szCs w:val="22"/>
        </w:rPr>
        <w:t>s Supper?</w:t>
      </w:r>
    </w:p>
    <w:p w:rsidR="00826F6E" w:rsidRPr="00826F6E" w:rsidRDefault="00826F6E" w:rsidP="00A546F9">
      <w:pPr>
        <w:spacing w:before="100"/>
        <w:rPr>
          <w:rFonts w:eastAsia="Calibri" w:cs="Times New Roman"/>
          <w:sz w:val="24"/>
          <w:szCs w:val="22"/>
        </w:rPr>
      </w:pPr>
      <w:r w:rsidRPr="00826F6E">
        <w:rPr>
          <w:rFonts w:eastAsia="Calibri" w:cs="Times New Roman"/>
          <w:sz w:val="24"/>
          <w:szCs w:val="22"/>
        </w:rPr>
        <w:t>Jesus never said when or how often believers should observe The Lord</w:t>
      </w:r>
      <w:r w:rsidR="00217227">
        <w:rPr>
          <w:rFonts w:eastAsia="Calibri" w:cs="Times New Roman"/>
          <w:sz w:val="24"/>
          <w:szCs w:val="22"/>
        </w:rPr>
        <w:t>’</w:t>
      </w:r>
      <w:r w:rsidR="0016653C">
        <w:rPr>
          <w:rFonts w:eastAsia="Calibri" w:cs="Times New Roman"/>
          <w:sz w:val="24"/>
          <w:szCs w:val="22"/>
        </w:rPr>
        <w:t>s Supper.</w:t>
      </w:r>
    </w:p>
    <w:p w:rsidR="000C0C52" w:rsidRPr="00826F6E" w:rsidRDefault="00826F6E" w:rsidP="00A546F9">
      <w:pPr>
        <w:spacing w:before="100"/>
        <w:rPr>
          <w:rFonts w:eastAsia="Calibri" w:cs="Times New Roman"/>
          <w:sz w:val="24"/>
          <w:szCs w:val="22"/>
        </w:rPr>
      </w:pPr>
      <w:r w:rsidRPr="00826F6E">
        <w:rPr>
          <w:rFonts w:eastAsia="Calibri" w:cs="Times New Roman"/>
          <w:sz w:val="24"/>
          <w:szCs w:val="22"/>
        </w:rPr>
        <w:t xml:space="preserve">At </w:t>
      </w:r>
      <w:r>
        <w:rPr>
          <w:rFonts w:eastAsia="Calibri" w:cs="Times New Roman"/>
          <w:sz w:val="24"/>
          <w:szCs w:val="22"/>
        </w:rPr>
        <w:t>Honolulu AG</w:t>
      </w:r>
      <w:r w:rsidRPr="00826F6E">
        <w:rPr>
          <w:rFonts w:eastAsia="Calibri" w:cs="Times New Roman"/>
          <w:sz w:val="24"/>
          <w:szCs w:val="22"/>
        </w:rPr>
        <w:t>, our desire is that the Lord</w:t>
      </w:r>
      <w:r w:rsidR="00217227">
        <w:rPr>
          <w:rFonts w:eastAsia="Calibri" w:cs="Times New Roman"/>
          <w:sz w:val="24"/>
          <w:szCs w:val="22"/>
        </w:rPr>
        <w:t>’</w:t>
      </w:r>
      <w:r w:rsidRPr="00826F6E">
        <w:rPr>
          <w:rFonts w:eastAsia="Calibri" w:cs="Times New Roman"/>
          <w:sz w:val="24"/>
          <w:szCs w:val="22"/>
        </w:rPr>
        <w:t xml:space="preserve">s Supper be a teaching and learning moment in addition to being a worship moment. </w:t>
      </w:r>
      <w:r w:rsidR="00381C04">
        <w:rPr>
          <w:rFonts w:eastAsia="Calibri" w:cs="Times New Roman"/>
          <w:sz w:val="24"/>
          <w:szCs w:val="22"/>
        </w:rPr>
        <w:t>W</w:t>
      </w:r>
      <w:r w:rsidRPr="00826F6E">
        <w:rPr>
          <w:rFonts w:eastAsia="Calibri" w:cs="Times New Roman"/>
          <w:sz w:val="24"/>
          <w:szCs w:val="22"/>
        </w:rPr>
        <w:t xml:space="preserve">e observe </w:t>
      </w:r>
      <w:r w:rsidR="00381C04">
        <w:rPr>
          <w:rFonts w:eastAsia="Calibri" w:cs="Times New Roman"/>
          <w:sz w:val="24"/>
          <w:szCs w:val="22"/>
        </w:rPr>
        <w:t>Holy C</w:t>
      </w:r>
      <w:r w:rsidRPr="00826F6E">
        <w:rPr>
          <w:rFonts w:eastAsia="Calibri" w:cs="Times New Roman"/>
          <w:sz w:val="24"/>
          <w:szCs w:val="22"/>
        </w:rPr>
        <w:t xml:space="preserve">ommunion </w:t>
      </w:r>
      <w:r w:rsidR="00381C04">
        <w:rPr>
          <w:rFonts w:eastAsia="Calibri" w:cs="Times New Roman"/>
          <w:sz w:val="24"/>
          <w:szCs w:val="22"/>
        </w:rPr>
        <w:t>on the first Sunday of every month</w:t>
      </w:r>
      <w:r w:rsidRPr="00826F6E">
        <w:rPr>
          <w:rFonts w:eastAsia="Calibri" w:cs="Times New Roman"/>
          <w:sz w:val="24"/>
          <w:szCs w:val="22"/>
        </w:rPr>
        <w:t>.</w:t>
      </w:r>
    </w:p>
    <w:p w:rsidR="00826F6E" w:rsidRPr="00826F6E" w:rsidRDefault="00826F6E" w:rsidP="0093484D">
      <w:pPr>
        <w:rPr>
          <w:rFonts w:eastAsia="Calibri" w:cs="Times New Roman"/>
          <w:sz w:val="24"/>
          <w:szCs w:val="22"/>
        </w:rPr>
        <w:sectPr w:rsidR="00826F6E" w:rsidRPr="00826F6E" w:rsidSect="000E0EC5">
          <w:type w:val="continuous"/>
          <w:pgSz w:w="12240" w:h="15840"/>
          <w:pgMar w:top="720" w:right="720" w:bottom="720" w:left="720" w:header="720" w:footer="720" w:gutter="0"/>
          <w:cols w:num="2" w:space="720"/>
          <w:docGrid w:linePitch="360"/>
        </w:sectPr>
      </w:pPr>
    </w:p>
    <w:p w:rsidR="00381C04" w:rsidRDefault="00381C04" w:rsidP="0093484D">
      <w:pPr>
        <w:rPr>
          <w:rFonts w:eastAsia="Calibri" w:cs="Times New Roman"/>
          <w:sz w:val="24"/>
          <w:szCs w:val="22"/>
        </w:rPr>
      </w:pPr>
    </w:p>
    <w:p w:rsidR="00826F6E" w:rsidRPr="00826F6E" w:rsidRDefault="00826F6E" w:rsidP="0093484D">
      <w:pPr>
        <w:pBdr>
          <w:top w:val="single" w:sz="4" w:space="1" w:color="auto"/>
          <w:bottom w:val="single" w:sz="4" w:space="1" w:color="auto"/>
        </w:pBdr>
        <w:shd w:val="clear" w:color="auto" w:fill="F2F2F2"/>
        <w:jc w:val="center"/>
        <w:rPr>
          <w:rFonts w:eastAsia="Calibri" w:cs="Times New Roman"/>
          <w:i/>
          <w:sz w:val="32"/>
          <w:szCs w:val="22"/>
        </w:rPr>
      </w:pPr>
      <w:r w:rsidRPr="00826F6E">
        <w:rPr>
          <w:rFonts w:eastAsia="Calibri" w:cs="Times New Roman"/>
          <w:i/>
          <w:sz w:val="32"/>
          <w:szCs w:val="22"/>
        </w:rPr>
        <w:t>Commitment #3</w:t>
      </w:r>
    </w:p>
    <w:p w:rsidR="00826F6E" w:rsidRPr="00826F6E" w:rsidRDefault="00826F6E" w:rsidP="0093484D">
      <w:pPr>
        <w:pBdr>
          <w:top w:val="single" w:sz="4" w:space="1" w:color="auto"/>
          <w:bottom w:val="single" w:sz="4" w:space="1" w:color="auto"/>
        </w:pBdr>
        <w:shd w:val="clear" w:color="auto" w:fill="F2F2F2"/>
        <w:jc w:val="center"/>
        <w:rPr>
          <w:rFonts w:eastAsia="Calibri" w:cs="Times New Roman"/>
          <w:b/>
          <w:sz w:val="40"/>
          <w:szCs w:val="22"/>
        </w:rPr>
      </w:pPr>
      <w:r w:rsidRPr="00826F6E">
        <w:rPr>
          <w:rFonts w:eastAsia="Calibri" w:cs="Times New Roman"/>
          <w:b/>
          <w:sz w:val="40"/>
          <w:szCs w:val="22"/>
        </w:rPr>
        <w:t>I will grow in grace</w:t>
      </w:r>
      <w:r w:rsidRPr="00826F6E">
        <w:rPr>
          <w:rFonts w:eastAsia="Calibri" w:cs="Times New Roman"/>
          <w:sz w:val="40"/>
          <w:szCs w:val="22"/>
        </w:rPr>
        <w:t xml:space="preserve"> (by being Spirit-filled</w:t>
      </w:r>
      <w:proofErr w:type="gramStart"/>
      <w:r w:rsidRPr="00826F6E">
        <w:rPr>
          <w:rFonts w:eastAsia="Calibri" w:cs="Times New Roman"/>
          <w:sz w:val="40"/>
          <w:szCs w:val="22"/>
        </w:rPr>
        <w:t>)</w:t>
      </w:r>
      <w:proofErr w:type="gramEnd"/>
      <w:r w:rsidRPr="00826F6E">
        <w:rPr>
          <w:rFonts w:eastAsia="Calibri" w:cs="Times New Roman"/>
          <w:b/>
          <w:sz w:val="40"/>
          <w:szCs w:val="22"/>
        </w:rPr>
        <w:br/>
        <w:t>and knowledge</w:t>
      </w:r>
      <w:r w:rsidRPr="00826F6E">
        <w:rPr>
          <w:rFonts w:eastAsia="Calibri" w:cs="Times New Roman"/>
          <w:sz w:val="40"/>
          <w:szCs w:val="22"/>
        </w:rPr>
        <w:t xml:space="preserve"> (by having a quiet time)</w:t>
      </w:r>
      <w:r w:rsidRPr="00826F6E">
        <w:rPr>
          <w:rFonts w:eastAsia="Calibri" w:cs="Times New Roman"/>
          <w:b/>
          <w:sz w:val="40"/>
          <w:szCs w:val="22"/>
        </w:rPr>
        <w:t>.</w:t>
      </w:r>
    </w:p>
    <w:p w:rsidR="00381C04" w:rsidRPr="00826F6E" w:rsidRDefault="00381C04" w:rsidP="00381C04">
      <w:pPr>
        <w:rPr>
          <w:rFonts w:eastAsia="Calibri" w:cs="Times New Roman"/>
          <w:sz w:val="24"/>
          <w:szCs w:val="22"/>
        </w:rPr>
      </w:pPr>
    </w:p>
    <w:p w:rsidR="00381C04" w:rsidRPr="00826F6E" w:rsidRDefault="00381C04" w:rsidP="00381C04">
      <w:pPr>
        <w:rPr>
          <w:rFonts w:eastAsia="Calibri" w:cs="Times New Roman"/>
          <w:sz w:val="24"/>
          <w:szCs w:val="22"/>
        </w:rPr>
        <w:sectPr w:rsidR="00381C04" w:rsidRPr="00826F6E" w:rsidSect="00AA3F8B">
          <w:type w:val="continuous"/>
          <w:pgSz w:w="12240" w:h="15840"/>
          <w:pgMar w:top="720" w:right="720" w:bottom="720" w:left="720" w:header="720" w:footer="720" w:gutter="0"/>
          <w:cols w:space="720"/>
          <w:docGrid w:linePitch="360"/>
        </w:sectPr>
      </w:pPr>
    </w:p>
    <w:p w:rsidR="000C0C52" w:rsidRPr="00826F6E" w:rsidRDefault="000C0C52" w:rsidP="000C0C52">
      <w:pPr>
        <w:rPr>
          <w:rFonts w:eastAsia="Calibri" w:cs="Times New Roman"/>
          <w:sz w:val="24"/>
          <w:szCs w:val="22"/>
        </w:rPr>
      </w:pPr>
      <w:r w:rsidRPr="00826F6E">
        <w:rPr>
          <w:rFonts w:eastAsia="Calibri" w:cs="Times New Roman"/>
          <w:sz w:val="24"/>
          <w:szCs w:val="22"/>
        </w:rPr>
        <w:t xml:space="preserve">Attending worship services </w:t>
      </w:r>
      <w:r w:rsidR="00B46513">
        <w:rPr>
          <w:rFonts w:eastAsia="Calibri" w:cs="Times New Roman"/>
          <w:sz w:val="24"/>
          <w:szCs w:val="22"/>
        </w:rPr>
        <w:t xml:space="preserve">each week </w:t>
      </w:r>
      <w:r w:rsidR="00217227">
        <w:rPr>
          <w:rFonts w:eastAsia="Calibri" w:cs="Times New Roman"/>
          <w:sz w:val="24"/>
          <w:szCs w:val="22"/>
        </w:rPr>
        <w:t>is a great start</w:t>
      </w:r>
      <w:r w:rsidRPr="00826F6E">
        <w:rPr>
          <w:rFonts w:eastAsia="Calibri" w:cs="Times New Roman"/>
          <w:sz w:val="24"/>
          <w:szCs w:val="22"/>
        </w:rPr>
        <w:t xml:space="preserve"> but there are at least two personal habits you need to develop in your </w:t>
      </w:r>
      <w:r w:rsidRPr="00826F6E">
        <w:rPr>
          <w:rFonts w:eastAsia="Calibri" w:cs="Times New Roman"/>
          <w:b/>
          <w:sz w:val="24"/>
          <w:szCs w:val="22"/>
          <w:u w:val="single"/>
        </w:rPr>
        <w:t>daily</w:t>
      </w:r>
      <w:r w:rsidRPr="00826F6E">
        <w:rPr>
          <w:rFonts w:eastAsia="Calibri" w:cs="Times New Roman"/>
          <w:sz w:val="24"/>
          <w:szCs w:val="22"/>
        </w:rPr>
        <w:t xml:space="preserve"> life.</w:t>
      </w:r>
    </w:p>
    <w:p w:rsidR="000C0C52" w:rsidRPr="00826F6E" w:rsidRDefault="000C0C52" w:rsidP="00A546F9">
      <w:pPr>
        <w:spacing w:before="100"/>
        <w:rPr>
          <w:rFonts w:eastAsia="Calibri" w:cs="Times New Roman"/>
          <w:b/>
          <w:sz w:val="24"/>
          <w:szCs w:val="22"/>
        </w:rPr>
      </w:pPr>
      <w:r w:rsidRPr="00826F6E">
        <w:rPr>
          <w:rFonts w:eastAsia="Calibri" w:cs="Times New Roman"/>
          <w:b/>
          <w:sz w:val="24"/>
          <w:szCs w:val="22"/>
        </w:rPr>
        <w:t>1. Developing a quiet time for prayer and Bible reading.</w:t>
      </w:r>
    </w:p>
    <w:p w:rsidR="000C0C52" w:rsidRPr="00826F6E" w:rsidRDefault="000C0C52" w:rsidP="00217227">
      <w:pPr>
        <w:numPr>
          <w:ilvl w:val="0"/>
          <w:numId w:val="13"/>
        </w:numPr>
        <w:ind w:left="720"/>
        <w:rPr>
          <w:rFonts w:eastAsia="Calibri" w:cs="Times New Roman"/>
          <w:sz w:val="24"/>
          <w:szCs w:val="22"/>
        </w:rPr>
      </w:pPr>
      <w:r w:rsidRPr="00826F6E">
        <w:rPr>
          <w:rFonts w:eastAsia="Calibri" w:cs="Times New Roman"/>
          <w:sz w:val="24"/>
          <w:szCs w:val="22"/>
          <w:u w:val="single"/>
        </w:rPr>
        <w:t>Hearing</w:t>
      </w:r>
      <w:r w:rsidR="00217227">
        <w:rPr>
          <w:rFonts w:eastAsia="Calibri" w:cs="Times New Roman"/>
          <w:sz w:val="24"/>
          <w:szCs w:val="22"/>
        </w:rPr>
        <w:t xml:space="preserve"> God’s Word</w:t>
      </w:r>
      <w:r w:rsidR="00217227">
        <w:rPr>
          <w:rFonts w:eastAsia="Calibri" w:cs="Times New Roman"/>
          <w:sz w:val="24"/>
          <w:szCs w:val="22"/>
        </w:rPr>
        <w:br/>
      </w:r>
      <w:r w:rsidRPr="00826F6E">
        <w:rPr>
          <w:rFonts w:eastAsia="Calibri" w:cs="Times New Roman"/>
          <w:sz w:val="24"/>
          <w:szCs w:val="22"/>
        </w:rPr>
        <w:t>(Romans 10:17)</w:t>
      </w:r>
    </w:p>
    <w:p w:rsidR="000C0C52" w:rsidRPr="00826F6E" w:rsidRDefault="000C0C52" w:rsidP="00217227">
      <w:pPr>
        <w:numPr>
          <w:ilvl w:val="0"/>
          <w:numId w:val="13"/>
        </w:numPr>
        <w:ind w:left="720"/>
        <w:rPr>
          <w:rFonts w:eastAsia="Calibri" w:cs="Times New Roman"/>
          <w:sz w:val="24"/>
          <w:szCs w:val="22"/>
        </w:rPr>
      </w:pPr>
      <w:r w:rsidRPr="00826F6E">
        <w:rPr>
          <w:rFonts w:eastAsia="Calibri" w:cs="Times New Roman"/>
          <w:sz w:val="24"/>
          <w:szCs w:val="22"/>
          <w:u w:val="single"/>
        </w:rPr>
        <w:t>Reading</w:t>
      </w:r>
      <w:r w:rsidR="00217227">
        <w:rPr>
          <w:rFonts w:eastAsia="Calibri" w:cs="Times New Roman"/>
          <w:sz w:val="24"/>
          <w:szCs w:val="22"/>
        </w:rPr>
        <w:t xml:space="preserve"> God’s Word</w:t>
      </w:r>
      <w:r w:rsidR="00217227">
        <w:rPr>
          <w:rFonts w:eastAsia="Calibri" w:cs="Times New Roman"/>
          <w:sz w:val="24"/>
          <w:szCs w:val="22"/>
        </w:rPr>
        <w:br/>
      </w:r>
      <w:r w:rsidRPr="00826F6E">
        <w:rPr>
          <w:rFonts w:eastAsia="Calibri" w:cs="Times New Roman"/>
          <w:sz w:val="24"/>
          <w:szCs w:val="22"/>
        </w:rPr>
        <w:t>(Revelation 1:3)</w:t>
      </w:r>
    </w:p>
    <w:p w:rsidR="000C0C52" w:rsidRPr="00826F6E" w:rsidRDefault="000C0C52" w:rsidP="00217227">
      <w:pPr>
        <w:numPr>
          <w:ilvl w:val="0"/>
          <w:numId w:val="13"/>
        </w:numPr>
        <w:ind w:left="720"/>
        <w:rPr>
          <w:rFonts w:eastAsia="Calibri" w:cs="Times New Roman"/>
          <w:sz w:val="24"/>
          <w:szCs w:val="22"/>
        </w:rPr>
      </w:pPr>
      <w:r w:rsidRPr="00826F6E">
        <w:rPr>
          <w:rFonts w:eastAsia="Calibri" w:cs="Times New Roman"/>
          <w:sz w:val="24"/>
          <w:szCs w:val="22"/>
          <w:u w:val="single"/>
        </w:rPr>
        <w:t>Studying</w:t>
      </w:r>
      <w:r w:rsidR="00217227">
        <w:rPr>
          <w:rFonts w:eastAsia="Calibri" w:cs="Times New Roman"/>
          <w:sz w:val="24"/>
          <w:szCs w:val="22"/>
        </w:rPr>
        <w:t xml:space="preserve"> God’s Word</w:t>
      </w:r>
      <w:r w:rsidR="00217227">
        <w:rPr>
          <w:rFonts w:eastAsia="Calibri" w:cs="Times New Roman"/>
          <w:sz w:val="24"/>
          <w:szCs w:val="22"/>
        </w:rPr>
        <w:br/>
      </w:r>
      <w:r w:rsidRPr="00826F6E">
        <w:rPr>
          <w:rFonts w:eastAsia="Calibri" w:cs="Times New Roman"/>
          <w:sz w:val="24"/>
          <w:szCs w:val="22"/>
        </w:rPr>
        <w:t>(Acts 17:11)</w:t>
      </w:r>
    </w:p>
    <w:p w:rsidR="000C0C52" w:rsidRPr="00826F6E" w:rsidRDefault="000C0C52" w:rsidP="00217227">
      <w:pPr>
        <w:numPr>
          <w:ilvl w:val="0"/>
          <w:numId w:val="13"/>
        </w:numPr>
        <w:ind w:left="720"/>
        <w:rPr>
          <w:rFonts w:eastAsia="Calibri" w:cs="Times New Roman"/>
          <w:sz w:val="24"/>
          <w:szCs w:val="22"/>
        </w:rPr>
      </w:pPr>
      <w:r w:rsidRPr="00826F6E">
        <w:rPr>
          <w:rFonts w:eastAsia="Calibri" w:cs="Times New Roman"/>
          <w:sz w:val="24"/>
          <w:szCs w:val="22"/>
          <w:u w:val="single"/>
        </w:rPr>
        <w:t>Memorizing</w:t>
      </w:r>
      <w:r w:rsidR="00217227">
        <w:rPr>
          <w:rFonts w:eastAsia="Calibri" w:cs="Times New Roman"/>
          <w:sz w:val="24"/>
          <w:szCs w:val="22"/>
        </w:rPr>
        <w:t xml:space="preserve"> God’s Word</w:t>
      </w:r>
      <w:r w:rsidR="00217227">
        <w:rPr>
          <w:rFonts w:eastAsia="Calibri" w:cs="Times New Roman"/>
          <w:sz w:val="24"/>
          <w:szCs w:val="22"/>
        </w:rPr>
        <w:br/>
      </w:r>
      <w:r w:rsidRPr="00826F6E">
        <w:rPr>
          <w:rFonts w:eastAsia="Calibri" w:cs="Times New Roman"/>
          <w:sz w:val="24"/>
          <w:szCs w:val="22"/>
        </w:rPr>
        <w:t>(Proverbs 7:2-3)</w:t>
      </w:r>
    </w:p>
    <w:p w:rsidR="000C0C52" w:rsidRPr="00826F6E" w:rsidRDefault="000C0C52" w:rsidP="00217227">
      <w:pPr>
        <w:numPr>
          <w:ilvl w:val="0"/>
          <w:numId w:val="13"/>
        </w:numPr>
        <w:ind w:left="720"/>
        <w:rPr>
          <w:rFonts w:eastAsia="Calibri" w:cs="Times New Roman"/>
          <w:sz w:val="24"/>
          <w:szCs w:val="22"/>
        </w:rPr>
      </w:pPr>
      <w:r w:rsidRPr="00826F6E">
        <w:rPr>
          <w:rFonts w:eastAsia="Calibri" w:cs="Times New Roman"/>
          <w:sz w:val="24"/>
          <w:szCs w:val="22"/>
          <w:u w:val="single"/>
        </w:rPr>
        <w:t>Meditating</w:t>
      </w:r>
      <w:r w:rsidR="00217227">
        <w:rPr>
          <w:rFonts w:eastAsia="Calibri" w:cs="Times New Roman"/>
          <w:sz w:val="24"/>
          <w:szCs w:val="22"/>
        </w:rPr>
        <w:t xml:space="preserve"> on God’s Word</w:t>
      </w:r>
      <w:r w:rsidR="00217227">
        <w:rPr>
          <w:rFonts w:eastAsia="Calibri" w:cs="Times New Roman"/>
          <w:sz w:val="24"/>
          <w:szCs w:val="22"/>
        </w:rPr>
        <w:br/>
      </w:r>
      <w:r w:rsidRPr="00826F6E">
        <w:rPr>
          <w:rFonts w:eastAsia="Calibri" w:cs="Times New Roman"/>
          <w:sz w:val="24"/>
          <w:szCs w:val="22"/>
        </w:rPr>
        <w:t>(Psalm 1:2-3)</w:t>
      </w:r>
    </w:p>
    <w:p w:rsidR="000C0C52" w:rsidRPr="00826F6E" w:rsidRDefault="000C0C52" w:rsidP="00A546F9">
      <w:pPr>
        <w:spacing w:before="100"/>
        <w:rPr>
          <w:rFonts w:eastAsia="Calibri" w:cs="Times New Roman"/>
          <w:b/>
          <w:sz w:val="24"/>
          <w:szCs w:val="22"/>
        </w:rPr>
      </w:pPr>
      <w:r w:rsidRPr="00826F6E">
        <w:rPr>
          <w:rFonts w:eastAsia="Calibri" w:cs="Times New Roman"/>
          <w:b/>
          <w:sz w:val="24"/>
          <w:szCs w:val="22"/>
        </w:rPr>
        <w:t>In my daily prayer time, I am:</w:t>
      </w:r>
    </w:p>
    <w:p w:rsidR="000C0C52" w:rsidRPr="00826F6E" w:rsidRDefault="000C0C52" w:rsidP="00217227">
      <w:pPr>
        <w:numPr>
          <w:ilvl w:val="0"/>
          <w:numId w:val="14"/>
        </w:numPr>
        <w:rPr>
          <w:rFonts w:eastAsia="Calibri" w:cs="Times New Roman"/>
          <w:sz w:val="24"/>
          <w:szCs w:val="22"/>
        </w:rPr>
      </w:pPr>
      <w:r w:rsidRPr="00826F6E">
        <w:rPr>
          <w:rFonts w:eastAsia="Calibri" w:cs="Times New Roman"/>
          <w:sz w:val="24"/>
          <w:szCs w:val="22"/>
        </w:rPr>
        <w:t xml:space="preserve">Giving </w:t>
      </w:r>
      <w:r w:rsidRPr="00826F6E">
        <w:rPr>
          <w:rFonts w:eastAsia="Calibri" w:cs="Times New Roman"/>
          <w:sz w:val="24"/>
          <w:szCs w:val="22"/>
          <w:u w:val="single"/>
        </w:rPr>
        <w:t>devotion</w:t>
      </w:r>
      <w:r w:rsidR="00217227">
        <w:rPr>
          <w:rFonts w:eastAsia="Calibri" w:cs="Times New Roman"/>
          <w:sz w:val="24"/>
          <w:szCs w:val="22"/>
        </w:rPr>
        <w:t xml:space="preserve"> to God</w:t>
      </w:r>
      <w:r w:rsidR="00217227">
        <w:rPr>
          <w:rFonts w:eastAsia="Calibri" w:cs="Times New Roman"/>
          <w:sz w:val="24"/>
          <w:szCs w:val="22"/>
        </w:rPr>
        <w:br/>
      </w:r>
      <w:r w:rsidRPr="00826F6E">
        <w:rPr>
          <w:rFonts w:eastAsia="Calibri" w:cs="Times New Roman"/>
          <w:sz w:val="24"/>
          <w:szCs w:val="22"/>
        </w:rPr>
        <w:t>(2 Chronicles 31:21)</w:t>
      </w:r>
    </w:p>
    <w:p w:rsidR="000C0C52" w:rsidRPr="00826F6E" w:rsidRDefault="000C0C52" w:rsidP="00217227">
      <w:pPr>
        <w:numPr>
          <w:ilvl w:val="0"/>
          <w:numId w:val="14"/>
        </w:numPr>
        <w:rPr>
          <w:rFonts w:eastAsia="Calibri" w:cs="Times New Roman"/>
          <w:sz w:val="24"/>
          <w:szCs w:val="22"/>
        </w:rPr>
      </w:pPr>
      <w:r w:rsidRPr="00826F6E">
        <w:rPr>
          <w:rFonts w:eastAsia="Calibri" w:cs="Times New Roman"/>
          <w:sz w:val="24"/>
          <w:szCs w:val="22"/>
        </w:rPr>
        <w:t xml:space="preserve">Getting </w:t>
      </w:r>
      <w:r w:rsidRPr="00826F6E">
        <w:rPr>
          <w:rFonts w:eastAsia="Calibri" w:cs="Times New Roman"/>
          <w:sz w:val="24"/>
          <w:szCs w:val="22"/>
          <w:u w:val="single"/>
        </w:rPr>
        <w:t>direction</w:t>
      </w:r>
      <w:r w:rsidR="00217227">
        <w:rPr>
          <w:rFonts w:eastAsia="Calibri" w:cs="Times New Roman"/>
          <w:sz w:val="24"/>
          <w:szCs w:val="22"/>
        </w:rPr>
        <w:t xml:space="preserve"> from God</w:t>
      </w:r>
      <w:r w:rsidR="00217227">
        <w:rPr>
          <w:rFonts w:eastAsia="Calibri" w:cs="Times New Roman"/>
          <w:sz w:val="24"/>
          <w:szCs w:val="22"/>
        </w:rPr>
        <w:br/>
      </w:r>
      <w:r w:rsidRPr="00826F6E">
        <w:rPr>
          <w:rFonts w:eastAsia="Calibri" w:cs="Times New Roman"/>
          <w:sz w:val="24"/>
          <w:szCs w:val="22"/>
        </w:rPr>
        <w:t>(Psalm 25:4-5)</w:t>
      </w:r>
    </w:p>
    <w:p w:rsidR="000C0C52" w:rsidRPr="00826F6E" w:rsidRDefault="0016653C" w:rsidP="00217227">
      <w:pPr>
        <w:rPr>
          <w:rFonts w:eastAsia="Calibri" w:cs="Times New Roman"/>
          <w:b/>
          <w:sz w:val="24"/>
          <w:szCs w:val="22"/>
        </w:rPr>
      </w:pPr>
      <w:r>
        <w:rPr>
          <w:rFonts w:eastAsia="Calibri" w:cs="Times New Roman"/>
          <w:b/>
          <w:sz w:val="24"/>
          <w:szCs w:val="22"/>
        </w:rPr>
        <w:br w:type="column"/>
      </w:r>
      <w:r w:rsidR="000C0C52" w:rsidRPr="00826F6E">
        <w:rPr>
          <w:rFonts w:eastAsia="Calibri" w:cs="Times New Roman"/>
          <w:b/>
          <w:sz w:val="24"/>
          <w:szCs w:val="22"/>
        </w:rPr>
        <w:t xml:space="preserve">2. Living under the influence </w:t>
      </w:r>
      <w:r w:rsidR="00B05FE8">
        <w:rPr>
          <w:rFonts w:eastAsia="Calibri" w:cs="Times New Roman"/>
          <w:b/>
          <w:sz w:val="24"/>
          <w:szCs w:val="22"/>
        </w:rPr>
        <w:t>of the Holy Spirit continually.</w:t>
      </w:r>
    </w:p>
    <w:p w:rsidR="000C0C52" w:rsidRPr="00826F6E" w:rsidRDefault="000C0C52" w:rsidP="00A546F9">
      <w:pPr>
        <w:spacing w:before="100"/>
        <w:rPr>
          <w:rFonts w:eastAsia="Calibri" w:cs="Times New Roman"/>
          <w:sz w:val="24"/>
          <w:szCs w:val="22"/>
        </w:rPr>
      </w:pPr>
      <w:r w:rsidRPr="00826F6E">
        <w:rPr>
          <w:rFonts w:eastAsia="Calibri" w:cs="Times New Roman"/>
          <w:sz w:val="24"/>
          <w:szCs w:val="22"/>
        </w:rPr>
        <w:t>The Holy Spirit isn</w:t>
      </w:r>
      <w:r w:rsidR="00217227">
        <w:rPr>
          <w:rFonts w:eastAsia="Calibri" w:cs="Times New Roman"/>
          <w:sz w:val="24"/>
          <w:szCs w:val="22"/>
        </w:rPr>
        <w:t>’</w:t>
      </w:r>
      <w:r w:rsidRPr="00826F6E">
        <w:rPr>
          <w:rFonts w:eastAsia="Calibri" w:cs="Times New Roman"/>
          <w:sz w:val="24"/>
          <w:szCs w:val="22"/>
        </w:rPr>
        <w:t>t a substance or a mystical, cosmic force. The Holy Spirit is God – our personal God. He</w:t>
      </w:r>
      <w:r w:rsidR="00217227">
        <w:rPr>
          <w:rFonts w:eastAsia="Calibri" w:cs="Times New Roman"/>
          <w:sz w:val="24"/>
          <w:szCs w:val="22"/>
        </w:rPr>
        <w:t>’</w:t>
      </w:r>
      <w:r w:rsidRPr="00826F6E">
        <w:rPr>
          <w:rFonts w:eastAsia="Calibri" w:cs="Times New Roman"/>
          <w:sz w:val="24"/>
          <w:szCs w:val="22"/>
        </w:rPr>
        <w:t xml:space="preserve">s the third member of the Trinity. </w:t>
      </w:r>
    </w:p>
    <w:p w:rsidR="000C0C52" w:rsidRPr="00826F6E" w:rsidRDefault="000C0C52" w:rsidP="00A546F9">
      <w:pPr>
        <w:spacing w:before="100"/>
        <w:rPr>
          <w:rFonts w:eastAsia="Calibri" w:cs="Times New Roman"/>
          <w:sz w:val="24"/>
          <w:szCs w:val="22"/>
        </w:rPr>
      </w:pPr>
      <w:r w:rsidRPr="00826F6E">
        <w:rPr>
          <w:rFonts w:eastAsia="Calibri" w:cs="Times New Roman"/>
          <w:sz w:val="24"/>
          <w:szCs w:val="22"/>
        </w:rPr>
        <w:t xml:space="preserve">The New Testament talks about believers being </w:t>
      </w:r>
      <w:r w:rsidR="00217227">
        <w:rPr>
          <w:rFonts w:eastAsia="Calibri" w:cs="Times New Roman"/>
          <w:sz w:val="24"/>
          <w:szCs w:val="22"/>
        </w:rPr>
        <w:t>“</w:t>
      </w:r>
      <w:r w:rsidRPr="00826F6E">
        <w:rPr>
          <w:rFonts w:eastAsia="Calibri" w:cs="Times New Roman"/>
          <w:sz w:val="24"/>
          <w:szCs w:val="22"/>
        </w:rPr>
        <w:t>filled with</w:t>
      </w:r>
      <w:r w:rsidR="00217227">
        <w:rPr>
          <w:rFonts w:eastAsia="Calibri" w:cs="Times New Roman"/>
          <w:sz w:val="24"/>
          <w:szCs w:val="22"/>
        </w:rPr>
        <w:t>”</w:t>
      </w:r>
      <w:r w:rsidRPr="00826F6E">
        <w:rPr>
          <w:rFonts w:eastAsia="Calibri" w:cs="Times New Roman"/>
          <w:sz w:val="24"/>
          <w:szCs w:val="22"/>
        </w:rPr>
        <w:t xml:space="preserve"> the Holy Spirit, which has to do with being under his influence.</w:t>
      </w:r>
    </w:p>
    <w:p w:rsidR="000C0C52" w:rsidRPr="00826F6E" w:rsidRDefault="000C0C52" w:rsidP="00A546F9">
      <w:pPr>
        <w:spacing w:before="100"/>
        <w:rPr>
          <w:rFonts w:eastAsia="Calibri" w:cs="Times New Roman"/>
          <w:sz w:val="24"/>
          <w:szCs w:val="22"/>
        </w:rPr>
      </w:pPr>
      <w:r w:rsidRPr="00826F6E">
        <w:rPr>
          <w:rFonts w:eastAsia="Calibri" w:cs="Times New Roman"/>
          <w:sz w:val="24"/>
          <w:szCs w:val="22"/>
        </w:rPr>
        <w:t>How do we live under the Spirit</w:t>
      </w:r>
      <w:r w:rsidR="00217227">
        <w:rPr>
          <w:rFonts w:eastAsia="Calibri" w:cs="Times New Roman"/>
          <w:sz w:val="24"/>
          <w:szCs w:val="22"/>
        </w:rPr>
        <w:t>’</w:t>
      </w:r>
      <w:r w:rsidRPr="00826F6E">
        <w:rPr>
          <w:rFonts w:eastAsia="Calibri" w:cs="Times New Roman"/>
          <w:sz w:val="24"/>
          <w:szCs w:val="22"/>
        </w:rPr>
        <w:t>s influence?</w:t>
      </w:r>
    </w:p>
    <w:p w:rsidR="00217227" w:rsidRDefault="00217227" w:rsidP="00217227">
      <w:pPr>
        <w:numPr>
          <w:ilvl w:val="0"/>
          <w:numId w:val="15"/>
        </w:numPr>
        <w:rPr>
          <w:rFonts w:eastAsia="Calibri" w:cs="Times New Roman"/>
          <w:sz w:val="24"/>
          <w:szCs w:val="22"/>
        </w:rPr>
      </w:pPr>
      <w:r>
        <w:rPr>
          <w:rFonts w:eastAsia="Calibri" w:cs="Times New Roman"/>
          <w:sz w:val="24"/>
          <w:szCs w:val="22"/>
        </w:rPr>
        <w:t xml:space="preserve">Seek to be filled with the Spirit with the evidence of </w:t>
      </w:r>
      <w:r w:rsidRPr="00217227">
        <w:rPr>
          <w:rFonts w:eastAsia="Calibri" w:cs="Times New Roman"/>
          <w:sz w:val="24"/>
          <w:szCs w:val="22"/>
          <w:u w:val="single"/>
        </w:rPr>
        <w:t>speaking</w:t>
      </w:r>
      <w:r>
        <w:rPr>
          <w:rFonts w:eastAsia="Calibri" w:cs="Times New Roman"/>
          <w:sz w:val="24"/>
          <w:szCs w:val="22"/>
        </w:rPr>
        <w:t xml:space="preserve"> in </w:t>
      </w:r>
      <w:r w:rsidR="00C11146">
        <w:rPr>
          <w:rFonts w:eastAsia="Calibri" w:cs="Times New Roman"/>
          <w:sz w:val="24"/>
          <w:szCs w:val="22"/>
        </w:rPr>
        <w:t xml:space="preserve">other </w:t>
      </w:r>
      <w:r w:rsidRPr="00217227">
        <w:rPr>
          <w:rFonts w:eastAsia="Calibri" w:cs="Times New Roman"/>
          <w:sz w:val="24"/>
          <w:szCs w:val="22"/>
          <w:u w:val="single"/>
        </w:rPr>
        <w:t>tongues</w:t>
      </w:r>
      <w:r w:rsidR="00052265">
        <w:rPr>
          <w:rFonts w:eastAsia="Calibri" w:cs="Times New Roman"/>
          <w:sz w:val="24"/>
          <w:szCs w:val="22"/>
          <w:u w:val="single"/>
        </w:rPr>
        <w:br/>
      </w:r>
      <w:r>
        <w:rPr>
          <w:rFonts w:eastAsia="Calibri" w:cs="Times New Roman"/>
          <w:sz w:val="24"/>
          <w:szCs w:val="22"/>
        </w:rPr>
        <w:t>(Acts 2:4)</w:t>
      </w:r>
    </w:p>
    <w:p w:rsidR="000C0C52" w:rsidRPr="00826F6E" w:rsidRDefault="000C0C52" w:rsidP="00217227">
      <w:pPr>
        <w:numPr>
          <w:ilvl w:val="0"/>
          <w:numId w:val="15"/>
        </w:numPr>
        <w:rPr>
          <w:rFonts w:eastAsia="Calibri" w:cs="Times New Roman"/>
          <w:sz w:val="24"/>
          <w:szCs w:val="22"/>
        </w:rPr>
      </w:pPr>
      <w:r w:rsidRPr="00826F6E">
        <w:rPr>
          <w:rFonts w:eastAsia="Calibri" w:cs="Times New Roman"/>
          <w:sz w:val="24"/>
          <w:szCs w:val="22"/>
        </w:rPr>
        <w:t xml:space="preserve">Remove all </w:t>
      </w:r>
      <w:r w:rsidR="00052265">
        <w:rPr>
          <w:rFonts w:eastAsia="Calibri" w:cs="Times New Roman"/>
          <w:sz w:val="24"/>
          <w:szCs w:val="22"/>
        </w:rPr>
        <w:t xml:space="preserve">the </w:t>
      </w:r>
      <w:r w:rsidRPr="00826F6E">
        <w:rPr>
          <w:rFonts w:eastAsia="Calibri" w:cs="Times New Roman"/>
          <w:sz w:val="24"/>
          <w:szCs w:val="22"/>
          <w:u w:val="single"/>
        </w:rPr>
        <w:t>barriers</w:t>
      </w:r>
      <w:r w:rsidR="00381C04">
        <w:rPr>
          <w:rFonts w:eastAsia="Calibri" w:cs="Times New Roman"/>
          <w:sz w:val="24"/>
          <w:szCs w:val="22"/>
        </w:rPr>
        <w:br/>
      </w:r>
      <w:r w:rsidRPr="00826F6E">
        <w:rPr>
          <w:rFonts w:eastAsia="Calibri" w:cs="Times New Roman"/>
          <w:sz w:val="24"/>
          <w:szCs w:val="22"/>
        </w:rPr>
        <w:t>(Acts 2:38)</w:t>
      </w:r>
    </w:p>
    <w:p w:rsidR="000C0C52" w:rsidRPr="00826F6E" w:rsidRDefault="000C0C52" w:rsidP="00217227">
      <w:pPr>
        <w:numPr>
          <w:ilvl w:val="0"/>
          <w:numId w:val="15"/>
        </w:numPr>
        <w:rPr>
          <w:rFonts w:eastAsia="Calibri" w:cs="Times New Roman"/>
          <w:sz w:val="24"/>
          <w:szCs w:val="22"/>
        </w:rPr>
      </w:pPr>
      <w:r w:rsidRPr="00826F6E">
        <w:rPr>
          <w:rFonts w:eastAsia="Calibri" w:cs="Times New Roman"/>
          <w:sz w:val="24"/>
          <w:szCs w:val="22"/>
          <w:u w:val="single"/>
        </w:rPr>
        <w:t>Relate</w:t>
      </w:r>
      <w:r w:rsidR="00217227">
        <w:rPr>
          <w:rFonts w:eastAsia="Calibri" w:cs="Times New Roman"/>
          <w:sz w:val="24"/>
          <w:szCs w:val="22"/>
        </w:rPr>
        <w:t xml:space="preserve"> to Him daily</w:t>
      </w:r>
      <w:r w:rsidR="00381C04">
        <w:rPr>
          <w:rFonts w:eastAsia="Calibri" w:cs="Times New Roman"/>
          <w:sz w:val="24"/>
          <w:szCs w:val="22"/>
        </w:rPr>
        <w:br/>
      </w:r>
      <w:r w:rsidRPr="00826F6E">
        <w:rPr>
          <w:rFonts w:eastAsia="Calibri" w:cs="Times New Roman"/>
          <w:sz w:val="24"/>
          <w:szCs w:val="22"/>
        </w:rPr>
        <w:t>(2 Corinthians 13:14)</w:t>
      </w:r>
    </w:p>
    <w:p w:rsidR="00E64230" w:rsidRPr="00E64230" w:rsidRDefault="000C0C52" w:rsidP="00E64230">
      <w:pPr>
        <w:numPr>
          <w:ilvl w:val="0"/>
          <w:numId w:val="15"/>
        </w:numPr>
        <w:rPr>
          <w:rFonts w:eastAsia="Calibri" w:cs="Times New Roman"/>
          <w:sz w:val="24"/>
          <w:szCs w:val="22"/>
        </w:rPr>
        <w:sectPr w:rsidR="00E64230" w:rsidRPr="00E64230" w:rsidSect="000C0C52">
          <w:type w:val="continuous"/>
          <w:pgSz w:w="12240" w:h="15840"/>
          <w:pgMar w:top="720" w:right="720" w:bottom="720" w:left="720" w:header="720" w:footer="720" w:gutter="0"/>
          <w:cols w:num="2" w:space="720"/>
          <w:docGrid w:linePitch="360"/>
        </w:sectPr>
      </w:pPr>
      <w:r w:rsidRPr="00826F6E">
        <w:rPr>
          <w:rFonts w:eastAsia="Calibri" w:cs="Times New Roman"/>
          <w:sz w:val="24"/>
          <w:szCs w:val="22"/>
        </w:rPr>
        <w:t xml:space="preserve">Remain under </w:t>
      </w:r>
      <w:r w:rsidR="00B46513" w:rsidRPr="00826F6E">
        <w:rPr>
          <w:rFonts w:eastAsia="Calibri" w:cs="Times New Roman"/>
          <w:sz w:val="24"/>
          <w:szCs w:val="22"/>
        </w:rPr>
        <w:t xml:space="preserve">His </w:t>
      </w:r>
      <w:r w:rsidRPr="00826F6E">
        <w:rPr>
          <w:rFonts w:eastAsia="Calibri" w:cs="Times New Roman"/>
          <w:sz w:val="24"/>
          <w:szCs w:val="22"/>
          <w:u w:val="single"/>
        </w:rPr>
        <w:t>influence</w:t>
      </w:r>
      <w:r w:rsidR="00381C04" w:rsidRPr="00FE2FA5">
        <w:rPr>
          <w:rFonts w:eastAsia="Calibri" w:cs="Times New Roman"/>
          <w:sz w:val="24"/>
          <w:szCs w:val="22"/>
        </w:rPr>
        <w:br/>
      </w:r>
      <w:r w:rsidRPr="00FE2FA5">
        <w:rPr>
          <w:rFonts w:eastAsia="Calibri" w:cs="Times New Roman"/>
          <w:sz w:val="24"/>
          <w:szCs w:val="22"/>
        </w:rPr>
        <w:t>(Ephesians 5:18</w:t>
      </w:r>
    </w:p>
    <w:p w:rsidR="00185E63" w:rsidRDefault="00185E63" w:rsidP="00E64230"/>
    <w:sectPr w:rsidR="00185E63" w:rsidSect="0085278E">
      <w:pgSz w:w="12240" w:h="15840"/>
      <w:pgMar w:top="360" w:right="360" w:bottom="360" w:left="36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estige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545"/>
    <w:multiLevelType w:val="hybridMultilevel"/>
    <w:tmpl w:val="A86228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D251B"/>
    <w:multiLevelType w:val="hybridMultilevel"/>
    <w:tmpl w:val="809A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319A2"/>
    <w:multiLevelType w:val="hybridMultilevel"/>
    <w:tmpl w:val="0506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D4DC9"/>
    <w:multiLevelType w:val="hybridMultilevel"/>
    <w:tmpl w:val="9CD62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47964"/>
    <w:multiLevelType w:val="hybridMultilevel"/>
    <w:tmpl w:val="87F4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028D7"/>
    <w:multiLevelType w:val="hybridMultilevel"/>
    <w:tmpl w:val="EB7C7C70"/>
    <w:lvl w:ilvl="0" w:tplc="907EBC7E">
      <w:start w:val="1"/>
      <w:numFmt w:val="bullet"/>
      <w:lvlText w:val=""/>
      <w:lvlJc w:val="left"/>
      <w:pPr>
        <w:ind w:left="720" w:hanging="360"/>
      </w:pPr>
      <w:rPr>
        <w:rFonts w:ascii="Symbol" w:hAnsi="Symbol"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D41D6"/>
    <w:multiLevelType w:val="hybridMultilevel"/>
    <w:tmpl w:val="D4E8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C21EF"/>
    <w:multiLevelType w:val="hybridMultilevel"/>
    <w:tmpl w:val="1A84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20AC5"/>
    <w:multiLevelType w:val="hybridMultilevel"/>
    <w:tmpl w:val="A25406AA"/>
    <w:lvl w:ilvl="0" w:tplc="907EBC7E">
      <w:start w:val="1"/>
      <w:numFmt w:val="bullet"/>
      <w:lvlText w:val=""/>
      <w:lvlJc w:val="left"/>
      <w:pPr>
        <w:ind w:left="720" w:hanging="360"/>
      </w:pPr>
      <w:rPr>
        <w:rFonts w:ascii="Symbol" w:hAnsi="Symbo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E22A3"/>
    <w:multiLevelType w:val="hybridMultilevel"/>
    <w:tmpl w:val="DF008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30AA2"/>
    <w:multiLevelType w:val="hybridMultilevel"/>
    <w:tmpl w:val="4632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3054A"/>
    <w:multiLevelType w:val="hybridMultilevel"/>
    <w:tmpl w:val="292CD944"/>
    <w:lvl w:ilvl="0" w:tplc="907EBC7E">
      <w:start w:val="1"/>
      <w:numFmt w:val="bullet"/>
      <w:lvlText w:val=""/>
      <w:lvlJc w:val="left"/>
      <w:pPr>
        <w:ind w:left="1080" w:hanging="360"/>
      </w:pPr>
      <w:rPr>
        <w:rFonts w:ascii="Symbol" w:hAnsi="Symbol"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A96858"/>
    <w:multiLevelType w:val="hybridMultilevel"/>
    <w:tmpl w:val="17A22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10F0F"/>
    <w:multiLevelType w:val="hybridMultilevel"/>
    <w:tmpl w:val="B23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240BB"/>
    <w:multiLevelType w:val="hybridMultilevel"/>
    <w:tmpl w:val="1FAC4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7"/>
  </w:num>
  <w:num w:numId="6">
    <w:abstractNumId w:val="9"/>
  </w:num>
  <w:num w:numId="7">
    <w:abstractNumId w:val="14"/>
  </w:num>
  <w:num w:numId="8">
    <w:abstractNumId w:val="4"/>
  </w:num>
  <w:num w:numId="9">
    <w:abstractNumId w:val="10"/>
  </w:num>
  <w:num w:numId="10">
    <w:abstractNumId w:val="13"/>
  </w:num>
  <w:num w:numId="11">
    <w:abstractNumId w:val="12"/>
  </w:num>
  <w:num w:numId="12">
    <w:abstractNumId w:val="0"/>
  </w:num>
  <w:num w:numId="13">
    <w:abstractNumId w:val="11"/>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displayBackgroundShape/>
  <w:proofState w:spelling="clean" w:grammar="clean"/>
  <w:defaultTabStop w:val="720"/>
  <w:drawingGridHorizontalSpacing w:val="100"/>
  <w:displayHorizontalDrawingGridEvery w:val="2"/>
  <w:displayVerticalDrawingGridEvery w:val="2"/>
  <w:characterSpacingControl w:val="doNotCompress"/>
  <w:savePreviewPicture/>
  <w:compat/>
  <w:rsids>
    <w:rsidRoot w:val="00826F6E"/>
    <w:rsid w:val="00052265"/>
    <w:rsid w:val="00060A83"/>
    <w:rsid w:val="000C0C52"/>
    <w:rsid w:val="0016653C"/>
    <w:rsid w:val="00170AFA"/>
    <w:rsid w:val="00185E63"/>
    <w:rsid w:val="00217227"/>
    <w:rsid w:val="002879B3"/>
    <w:rsid w:val="002D3115"/>
    <w:rsid w:val="00381C04"/>
    <w:rsid w:val="003C4DCA"/>
    <w:rsid w:val="0046141C"/>
    <w:rsid w:val="004A08CA"/>
    <w:rsid w:val="0050702B"/>
    <w:rsid w:val="00516EE0"/>
    <w:rsid w:val="00537519"/>
    <w:rsid w:val="00577BEB"/>
    <w:rsid w:val="0058745E"/>
    <w:rsid w:val="0062076B"/>
    <w:rsid w:val="006819A6"/>
    <w:rsid w:val="007024F7"/>
    <w:rsid w:val="00750D79"/>
    <w:rsid w:val="007653E2"/>
    <w:rsid w:val="00775843"/>
    <w:rsid w:val="007B651E"/>
    <w:rsid w:val="007E1BE6"/>
    <w:rsid w:val="00806C12"/>
    <w:rsid w:val="00823B0F"/>
    <w:rsid w:val="00826F6E"/>
    <w:rsid w:val="0085278E"/>
    <w:rsid w:val="0087104C"/>
    <w:rsid w:val="00887753"/>
    <w:rsid w:val="009225ED"/>
    <w:rsid w:val="0093484D"/>
    <w:rsid w:val="00983895"/>
    <w:rsid w:val="009F36E7"/>
    <w:rsid w:val="00A01D62"/>
    <w:rsid w:val="00A546F9"/>
    <w:rsid w:val="00A86318"/>
    <w:rsid w:val="00AC5F0E"/>
    <w:rsid w:val="00AF5803"/>
    <w:rsid w:val="00B05FE8"/>
    <w:rsid w:val="00B46513"/>
    <w:rsid w:val="00B57188"/>
    <w:rsid w:val="00B84D88"/>
    <w:rsid w:val="00BA5433"/>
    <w:rsid w:val="00C11146"/>
    <w:rsid w:val="00C85199"/>
    <w:rsid w:val="00CC696D"/>
    <w:rsid w:val="00CF3E51"/>
    <w:rsid w:val="00D11C42"/>
    <w:rsid w:val="00D8798A"/>
    <w:rsid w:val="00DA1AA4"/>
    <w:rsid w:val="00DF0A95"/>
    <w:rsid w:val="00DF7638"/>
    <w:rsid w:val="00E64230"/>
    <w:rsid w:val="00EF6D35"/>
    <w:rsid w:val="00F17CB9"/>
    <w:rsid w:val="00FE2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E0"/>
    <w:pPr>
      <w:spacing w:after="0" w:line="240" w:lineRule="auto"/>
    </w:pPr>
    <w:rPr>
      <w:rFonts w:ascii="Garamond" w:hAnsi="Garamond" w:cs="Prestige 12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1219</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25</cp:revision>
  <cp:lastPrinted>2022-01-07T01:43:00Z</cp:lastPrinted>
  <dcterms:created xsi:type="dcterms:W3CDTF">2019-10-09T00:33:00Z</dcterms:created>
  <dcterms:modified xsi:type="dcterms:W3CDTF">2022-01-07T01:48:00Z</dcterms:modified>
</cp:coreProperties>
</file>